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39"/>
      </w:tblGrid>
      <w:tr w:rsidR="00BF42C6" w14:paraId="5FF9D35D" w14:textId="77777777" w:rsidTr="00BF42C6">
        <w:tc>
          <w:tcPr>
            <w:tcW w:w="9039" w:type="dxa"/>
            <w:shd w:val="clear" w:color="auto" w:fill="auto"/>
            <w:vAlign w:val="center"/>
          </w:tcPr>
          <w:p w14:paraId="658B524A" w14:textId="77777777" w:rsidR="00BF42C6" w:rsidRPr="006926C8" w:rsidRDefault="00BF42C6" w:rsidP="00BF42C6">
            <w:pPr>
              <w:rPr>
                <w:b/>
              </w:rPr>
            </w:pPr>
            <w:bookmarkStart w:id="0" w:name="_GoBack"/>
            <w:bookmarkEnd w:id="0"/>
          </w:p>
          <w:tbl>
            <w:tblPr>
              <w:tblW w:w="0" w:type="auto"/>
              <w:tblLayout w:type="fixed"/>
              <w:tblLook w:val="0000" w:firstRow="0" w:lastRow="0" w:firstColumn="0" w:lastColumn="0" w:noHBand="0" w:noVBand="0"/>
            </w:tblPr>
            <w:tblGrid>
              <w:gridCol w:w="2819"/>
              <w:gridCol w:w="3155"/>
              <w:gridCol w:w="2849"/>
            </w:tblGrid>
            <w:tr w:rsidR="00BF42C6" w14:paraId="46A0705C" w14:textId="77777777" w:rsidTr="00BF42C6">
              <w:tc>
                <w:tcPr>
                  <w:tcW w:w="2819" w:type="dxa"/>
                  <w:shd w:val="clear" w:color="auto" w:fill="auto"/>
                  <w:vAlign w:val="center"/>
                </w:tcPr>
                <w:p w14:paraId="2CE0C4FD"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Asociación Cultural Kaleva</w:t>
                  </w:r>
                </w:p>
              </w:tc>
              <w:tc>
                <w:tcPr>
                  <w:tcW w:w="3155" w:type="dxa"/>
                  <w:shd w:val="clear" w:color="auto" w:fill="auto"/>
                  <w:vAlign w:val="center"/>
                </w:tcPr>
                <w:p w14:paraId="45F1EB29" w14:textId="77777777" w:rsidR="00BF42C6" w:rsidRDefault="00BF42C6" w:rsidP="00BF42C6">
                  <w:pPr>
                    <w:tabs>
                      <w:tab w:val="left" w:pos="426"/>
                    </w:tabs>
                    <w:snapToGrid w:val="0"/>
                    <w:spacing w:before="0"/>
                    <w:jc w:val="center"/>
                    <w:rPr>
                      <w:rFonts w:ascii="Lucida Calligraphy" w:hAnsi="Lucida Calligraphy"/>
                      <w:b/>
                      <w:color w:val="000000"/>
                      <w:sz w:val="20"/>
                    </w:rPr>
                  </w:pPr>
                  <w:r>
                    <w:rPr>
                      <w:noProof/>
                      <w:color w:val="000000"/>
                      <w:sz w:val="20"/>
                      <w:lang w:val="en-GB" w:eastAsia="en-GB"/>
                    </w:rPr>
                    <w:drawing>
                      <wp:inline distT="0" distB="0" distL="0" distR="0" wp14:anchorId="171B7B93" wp14:editId="14607FAF">
                        <wp:extent cx="1781810" cy="120332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810" cy="1203325"/>
                                </a:xfrm>
                                <a:prstGeom prst="rect">
                                  <a:avLst/>
                                </a:prstGeom>
                                <a:solidFill>
                                  <a:srgbClr val="FFFFFF"/>
                                </a:solidFill>
                                <a:ln w="9525">
                                  <a:noFill/>
                                  <a:miter lim="800000"/>
                                  <a:headEnd/>
                                  <a:tailEnd/>
                                </a:ln>
                              </pic:spPr>
                            </pic:pic>
                          </a:graphicData>
                        </a:graphic>
                      </wp:inline>
                    </w:drawing>
                  </w:r>
                </w:p>
              </w:tc>
              <w:tc>
                <w:tcPr>
                  <w:tcW w:w="2849" w:type="dxa"/>
                  <w:shd w:val="clear" w:color="auto" w:fill="auto"/>
                  <w:vAlign w:val="center"/>
                </w:tcPr>
                <w:p w14:paraId="6CD76825" w14:textId="77777777" w:rsidR="00BF42C6" w:rsidRDefault="00BF42C6" w:rsidP="00BF42C6">
                  <w:pPr>
                    <w:tabs>
                      <w:tab w:val="left" w:pos="426"/>
                    </w:tabs>
                    <w:snapToGrid w:val="0"/>
                    <w:spacing w:before="0"/>
                    <w:jc w:val="center"/>
                    <w:rPr>
                      <w:rFonts w:ascii="Lucida Calligraphy" w:hAnsi="Lucida Calligraphy"/>
                      <w:b/>
                      <w:color w:val="000000"/>
                      <w:sz w:val="20"/>
                    </w:rPr>
                  </w:pPr>
                  <w:r>
                    <w:rPr>
                      <w:rFonts w:ascii="Lucida Calligraphy" w:hAnsi="Lucida Calligraphy"/>
                      <w:b/>
                      <w:color w:val="000000"/>
                      <w:sz w:val="20"/>
                    </w:rPr>
                    <w:t xml:space="preserve">Jäsentiedote </w:t>
                  </w:r>
                </w:p>
                <w:p w14:paraId="1EC354FF" w14:textId="7FD40EB9" w:rsidR="00BF42C6" w:rsidRDefault="00EA44D1" w:rsidP="00BF42C6">
                  <w:pPr>
                    <w:tabs>
                      <w:tab w:val="left" w:pos="426"/>
                    </w:tabs>
                    <w:spacing w:before="0"/>
                    <w:jc w:val="center"/>
                    <w:rPr>
                      <w:rFonts w:ascii="Lucida Calligraphy" w:hAnsi="Lucida Calligraphy"/>
                      <w:b/>
                      <w:color w:val="000000"/>
                      <w:sz w:val="20"/>
                    </w:rPr>
                  </w:pPr>
                  <w:r>
                    <w:rPr>
                      <w:rFonts w:ascii="Lucida Calligraphy" w:hAnsi="Lucida Calligraphy"/>
                      <w:b/>
                      <w:color w:val="000000"/>
                      <w:sz w:val="20"/>
                    </w:rPr>
                    <w:t>Huhtikuu</w:t>
                  </w:r>
                  <w:r w:rsidR="00BF42C6">
                    <w:rPr>
                      <w:rFonts w:ascii="Lucida Calligraphy" w:hAnsi="Lucida Calligraphy"/>
                      <w:b/>
                      <w:color w:val="000000"/>
                      <w:sz w:val="20"/>
                    </w:rPr>
                    <w:t xml:space="preserve"> 2016</w:t>
                  </w:r>
                </w:p>
              </w:tc>
            </w:tr>
          </w:tbl>
          <w:p w14:paraId="14035C55" w14:textId="77777777" w:rsidR="00BF42C6" w:rsidRDefault="00BF42C6" w:rsidP="00BF42C6">
            <w:pPr>
              <w:rPr>
                <w:rFonts w:ascii="Lucida Calligraphy" w:hAnsi="Lucida Calligraphy"/>
                <w:b/>
                <w:color w:val="000000"/>
                <w:szCs w:val="24"/>
              </w:rPr>
            </w:pPr>
          </w:p>
        </w:tc>
      </w:tr>
    </w:tbl>
    <w:p w14:paraId="0E2E7041" w14:textId="6ED32045" w:rsidR="00BF42C6" w:rsidRDefault="00EA44D1" w:rsidP="00BF42C6">
      <w:pPr>
        <w:spacing w:before="240" w:after="240"/>
        <w:jc w:val="center"/>
        <w:outlineLvl w:val="0"/>
        <w:rPr>
          <w:b/>
          <w:color w:val="0070C0"/>
          <w:sz w:val="36"/>
        </w:rPr>
      </w:pPr>
      <w:r>
        <w:rPr>
          <w:b/>
          <w:color w:val="0070C0"/>
          <w:sz w:val="36"/>
        </w:rPr>
        <w:t>Syksyn</w:t>
      </w:r>
      <w:r w:rsidR="00BF42C6">
        <w:rPr>
          <w:b/>
          <w:color w:val="0070C0"/>
          <w:sz w:val="36"/>
        </w:rPr>
        <w:t xml:space="preserve"> </w:t>
      </w:r>
      <w:r w:rsidR="00BF42C6" w:rsidRPr="0078415A">
        <w:rPr>
          <w:b/>
          <w:color w:val="0070C0"/>
          <w:sz w:val="36"/>
        </w:rPr>
        <w:t>201</w:t>
      </w:r>
      <w:r w:rsidR="00BF42C6">
        <w:rPr>
          <w:b/>
          <w:color w:val="0070C0"/>
          <w:sz w:val="36"/>
        </w:rPr>
        <w:t>6</w:t>
      </w:r>
      <w:r w:rsidR="00BF42C6" w:rsidRPr="0078415A">
        <w:rPr>
          <w:b/>
          <w:color w:val="0070C0"/>
          <w:sz w:val="36"/>
        </w:rPr>
        <w:t xml:space="preserve"> ohjelma</w:t>
      </w:r>
    </w:p>
    <w:tbl>
      <w:tblPr>
        <w:tblW w:w="9938" w:type="dxa"/>
        <w:tblInd w:w="-108" w:type="dxa"/>
        <w:tblLayout w:type="fixed"/>
        <w:tblCellMar>
          <w:left w:w="0" w:type="dxa"/>
          <w:right w:w="0" w:type="dxa"/>
        </w:tblCellMar>
        <w:tblLook w:val="0000" w:firstRow="0" w:lastRow="0" w:firstColumn="0" w:lastColumn="0" w:noHBand="0" w:noVBand="0"/>
      </w:tblPr>
      <w:tblGrid>
        <w:gridCol w:w="1668"/>
        <w:gridCol w:w="141"/>
        <w:gridCol w:w="5693"/>
        <w:gridCol w:w="119"/>
        <w:gridCol w:w="1099"/>
        <w:gridCol w:w="1218"/>
      </w:tblGrid>
      <w:tr w:rsidR="00BF42C6" w:rsidRPr="00C05310" w14:paraId="776AB554" w14:textId="77777777" w:rsidTr="0079636F">
        <w:tc>
          <w:tcPr>
            <w:tcW w:w="1668" w:type="dxa"/>
            <w:shd w:val="clear" w:color="auto" w:fill="auto"/>
          </w:tcPr>
          <w:p w14:paraId="3DF2B58A" w14:textId="77777777" w:rsidR="00BF42C6" w:rsidRPr="00C05310" w:rsidRDefault="00BF42C6" w:rsidP="00BF42C6">
            <w:pPr>
              <w:snapToGrid w:val="0"/>
              <w:spacing w:before="0"/>
              <w:rPr>
                <w:lang w:val="fi-FI"/>
              </w:rPr>
            </w:pPr>
          </w:p>
        </w:tc>
        <w:tc>
          <w:tcPr>
            <w:tcW w:w="5953" w:type="dxa"/>
            <w:gridSpan w:val="3"/>
            <w:shd w:val="clear" w:color="auto" w:fill="auto"/>
          </w:tcPr>
          <w:p w14:paraId="232B4AC6" w14:textId="77777777" w:rsidR="00BF42C6" w:rsidRPr="00C05310" w:rsidRDefault="00BF42C6" w:rsidP="00BF42C6">
            <w:pPr>
              <w:snapToGrid w:val="0"/>
              <w:spacing w:before="0"/>
              <w:jc w:val="left"/>
              <w:rPr>
                <w:i/>
                <w:lang w:val="es-ES"/>
              </w:rPr>
            </w:pPr>
          </w:p>
        </w:tc>
        <w:tc>
          <w:tcPr>
            <w:tcW w:w="1099" w:type="dxa"/>
            <w:shd w:val="clear" w:color="auto" w:fill="auto"/>
          </w:tcPr>
          <w:p w14:paraId="4EE04706" w14:textId="77777777" w:rsidR="00BF42C6" w:rsidRPr="00C05310" w:rsidRDefault="00BF42C6" w:rsidP="00BF42C6">
            <w:pPr>
              <w:snapToGrid w:val="0"/>
              <w:spacing w:before="0"/>
              <w:rPr>
                <w:lang w:val="fi-FI"/>
              </w:rPr>
            </w:pPr>
          </w:p>
        </w:tc>
        <w:tc>
          <w:tcPr>
            <w:tcW w:w="1218" w:type="dxa"/>
            <w:shd w:val="clear" w:color="auto" w:fill="auto"/>
          </w:tcPr>
          <w:p w14:paraId="0D119AC2" w14:textId="77777777" w:rsidR="00BF42C6" w:rsidRPr="00C05310" w:rsidRDefault="00BF42C6" w:rsidP="00BF42C6">
            <w:pPr>
              <w:snapToGrid w:val="0"/>
              <w:spacing w:before="0"/>
              <w:rPr>
                <w:lang w:val="fi-FI"/>
              </w:rPr>
            </w:pPr>
          </w:p>
        </w:tc>
      </w:tr>
      <w:tr w:rsidR="0079636F" w14:paraId="1801184B" w14:textId="77777777" w:rsidTr="0079636F">
        <w:tblPrEx>
          <w:tblCellMar>
            <w:left w:w="108" w:type="dxa"/>
            <w:right w:w="108" w:type="dxa"/>
          </w:tblCellMar>
        </w:tblPrEx>
        <w:trPr>
          <w:gridAfter w:val="1"/>
          <w:wAfter w:w="1218" w:type="dxa"/>
        </w:trPr>
        <w:tc>
          <w:tcPr>
            <w:tcW w:w="1809" w:type="dxa"/>
            <w:gridSpan w:val="2"/>
            <w:shd w:val="clear" w:color="auto" w:fill="auto"/>
          </w:tcPr>
          <w:p w14:paraId="20CB2D7F" w14:textId="77777777" w:rsidR="0079636F" w:rsidRDefault="0079636F" w:rsidP="00DC40B2">
            <w:pPr>
              <w:snapToGrid w:val="0"/>
              <w:spacing w:before="240" w:after="120"/>
              <w:rPr>
                <w:b/>
                <w:lang w:val="fi-FI"/>
              </w:rPr>
            </w:pPr>
            <w:r>
              <w:rPr>
                <w:b/>
                <w:lang w:val="fi-FI"/>
              </w:rPr>
              <w:t>Lokakuu</w:t>
            </w:r>
          </w:p>
        </w:tc>
        <w:tc>
          <w:tcPr>
            <w:tcW w:w="5693" w:type="dxa"/>
            <w:shd w:val="clear" w:color="auto" w:fill="auto"/>
          </w:tcPr>
          <w:p w14:paraId="2D9D2446" w14:textId="77777777" w:rsidR="0079636F" w:rsidRDefault="0079636F" w:rsidP="00DC40B2">
            <w:pPr>
              <w:snapToGrid w:val="0"/>
              <w:jc w:val="left"/>
              <w:rPr>
                <w:b/>
                <w:lang w:val="fi-FI"/>
              </w:rPr>
            </w:pPr>
          </w:p>
        </w:tc>
        <w:tc>
          <w:tcPr>
            <w:tcW w:w="1218" w:type="dxa"/>
            <w:gridSpan w:val="2"/>
            <w:shd w:val="clear" w:color="auto" w:fill="auto"/>
          </w:tcPr>
          <w:p w14:paraId="008561AF" w14:textId="77777777" w:rsidR="0079636F" w:rsidRDefault="0079636F" w:rsidP="00DC40B2">
            <w:pPr>
              <w:snapToGrid w:val="0"/>
              <w:rPr>
                <w:b/>
                <w:lang w:val="fi-FI"/>
              </w:rPr>
            </w:pPr>
          </w:p>
        </w:tc>
      </w:tr>
      <w:tr w:rsidR="0079636F" w14:paraId="2DA56A03" w14:textId="77777777" w:rsidTr="0079636F">
        <w:tblPrEx>
          <w:tblCellMar>
            <w:left w:w="108" w:type="dxa"/>
            <w:right w:w="108" w:type="dxa"/>
          </w:tblCellMar>
        </w:tblPrEx>
        <w:trPr>
          <w:gridAfter w:val="1"/>
          <w:wAfter w:w="1218" w:type="dxa"/>
        </w:trPr>
        <w:tc>
          <w:tcPr>
            <w:tcW w:w="1809" w:type="dxa"/>
            <w:gridSpan w:val="2"/>
            <w:shd w:val="clear" w:color="auto" w:fill="auto"/>
          </w:tcPr>
          <w:p w14:paraId="7D0DC50B" w14:textId="77777777" w:rsidR="0079636F" w:rsidRDefault="0079636F" w:rsidP="00DC40B2">
            <w:pPr>
              <w:snapToGrid w:val="0"/>
              <w:spacing w:before="0"/>
              <w:rPr>
                <w:lang w:val="fi-FI"/>
              </w:rPr>
            </w:pPr>
            <w:r>
              <w:rPr>
                <w:lang w:val="fi-FI"/>
              </w:rPr>
              <w:t>To ??.10.</w:t>
            </w:r>
          </w:p>
        </w:tc>
        <w:tc>
          <w:tcPr>
            <w:tcW w:w="5693" w:type="dxa"/>
            <w:shd w:val="clear" w:color="auto" w:fill="auto"/>
          </w:tcPr>
          <w:p w14:paraId="144D2D80" w14:textId="5D346DEE" w:rsidR="0079636F" w:rsidRPr="00732B06" w:rsidRDefault="0079636F" w:rsidP="0079636F">
            <w:pPr>
              <w:snapToGrid w:val="0"/>
              <w:spacing w:before="0"/>
              <w:jc w:val="left"/>
              <w:rPr>
                <w:lang w:val="es-ES"/>
              </w:rPr>
            </w:pPr>
            <w:r w:rsidRPr="006E280A">
              <w:rPr>
                <w:i/>
                <w:lang w:val="es-ES"/>
              </w:rPr>
              <w:t>Taide ja tapas</w:t>
            </w:r>
            <w:r w:rsidRPr="006E280A">
              <w:rPr>
                <w:lang w:val="es-ES"/>
              </w:rPr>
              <w:t xml:space="preserve">: </w:t>
            </w:r>
            <w:r>
              <w:rPr>
                <w:lang w:val="es-ES"/>
              </w:rPr>
              <w:t>Mahdollisesti FT Liisa Väisänen: Espanja Italiassa</w:t>
            </w:r>
            <w:r w:rsidRPr="006E280A">
              <w:rPr>
                <w:lang w:val="es-ES"/>
              </w:rPr>
              <w:t xml:space="preserve"> Restaurante Nuriasol, Avda de las Salinas 11, los B</w:t>
            </w:r>
            <w:r w:rsidRPr="00024E25">
              <w:rPr>
                <w:lang w:val="es-ES"/>
              </w:rPr>
              <w:t>oliches 42, Fuengirola, klo 16</w:t>
            </w:r>
          </w:p>
        </w:tc>
        <w:tc>
          <w:tcPr>
            <w:tcW w:w="1218" w:type="dxa"/>
            <w:gridSpan w:val="2"/>
            <w:shd w:val="clear" w:color="auto" w:fill="auto"/>
          </w:tcPr>
          <w:p w14:paraId="6FD731FB" w14:textId="77777777" w:rsidR="0079636F" w:rsidRDefault="0079636F" w:rsidP="00DC40B2">
            <w:pPr>
              <w:snapToGrid w:val="0"/>
              <w:spacing w:before="0"/>
              <w:rPr>
                <w:lang w:val="fi-FI"/>
              </w:rPr>
            </w:pPr>
            <w:r>
              <w:rPr>
                <w:lang w:val="fi-FI"/>
              </w:rPr>
              <w:t>€ 5</w:t>
            </w:r>
          </w:p>
        </w:tc>
      </w:tr>
      <w:tr w:rsidR="0079636F" w14:paraId="1D826A29" w14:textId="77777777" w:rsidTr="0079636F">
        <w:tblPrEx>
          <w:tblCellMar>
            <w:left w:w="108" w:type="dxa"/>
            <w:right w:w="108" w:type="dxa"/>
          </w:tblCellMar>
        </w:tblPrEx>
        <w:trPr>
          <w:gridAfter w:val="1"/>
          <w:wAfter w:w="1218" w:type="dxa"/>
        </w:trPr>
        <w:tc>
          <w:tcPr>
            <w:tcW w:w="1809" w:type="dxa"/>
            <w:gridSpan w:val="2"/>
            <w:shd w:val="clear" w:color="auto" w:fill="auto"/>
          </w:tcPr>
          <w:p w14:paraId="3DE0CA6F" w14:textId="77777777" w:rsidR="0079636F" w:rsidRDefault="0079636F" w:rsidP="00DC40B2">
            <w:pPr>
              <w:snapToGrid w:val="0"/>
              <w:rPr>
                <w:lang w:val="fi-FI"/>
              </w:rPr>
            </w:pPr>
            <w:r>
              <w:rPr>
                <w:lang w:val="fi-FI"/>
              </w:rPr>
              <w:t>Su 16.10.</w:t>
            </w:r>
          </w:p>
        </w:tc>
        <w:tc>
          <w:tcPr>
            <w:tcW w:w="5693" w:type="dxa"/>
            <w:shd w:val="clear" w:color="auto" w:fill="auto"/>
          </w:tcPr>
          <w:p w14:paraId="73C2D9E4" w14:textId="77777777" w:rsidR="0079636F" w:rsidRDefault="0079636F" w:rsidP="00DC40B2">
            <w:pPr>
              <w:snapToGrid w:val="0"/>
              <w:jc w:val="left"/>
              <w:rPr>
                <w:i/>
                <w:lang w:val="fi-FI"/>
              </w:rPr>
            </w:pPr>
            <w:r>
              <w:rPr>
                <w:i/>
                <w:lang w:val="fi-FI"/>
              </w:rPr>
              <w:t>Syyskauden avajaiset ”Pool party”, klo 13</w:t>
            </w:r>
          </w:p>
        </w:tc>
        <w:tc>
          <w:tcPr>
            <w:tcW w:w="1218" w:type="dxa"/>
            <w:gridSpan w:val="2"/>
            <w:shd w:val="clear" w:color="auto" w:fill="auto"/>
          </w:tcPr>
          <w:p w14:paraId="152DEA4E" w14:textId="77777777" w:rsidR="0079636F" w:rsidRDefault="0079636F" w:rsidP="00DC40B2">
            <w:pPr>
              <w:snapToGrid w:val="0"/>
              <w:rPr>
                <w:lang w:val="fi-FI"/>
              </w:rPr>
            </w:pPr>
            <w:r>
              <w:rPr>
                <w:lang w:val="fi-FI"/>
              </w:rPr>
              <w:t>€ 15</w:t>
            </w:r>
          </w:p>
        </w:tc>
      </w:tr>
      <w:tr w:rsidR="0079636F" w14:paraId="5130E8E9" w14:textId="77777777" w:rsidTr="0079636F">
        <w:tblPrEx>
          <w:tblCellMar>
            <w:left w:w="108" w:type="dxa"/>
            <w:right w:w="108" w:type="dxa"/>
          </w:tblCellMar>
        </w:tblPrEx>
        <w:trPr>
          <w:gridAfter w:val="1"/>
          <w:wAfter w:w="1218" w:type="dxa"/>
        </w:trPr>
        <w:tc>
          <w:tcPr>
            <w:tcW w:w="1809" w:type="dxa"/>
            <w:gridSpan w:val="2"/>
            <w:shd w:val="clear" w:color="auto" w:fill="auto"/>
          </w:tcPr>
          <w:p w14:paraId="2F2F66BC" w14:textId="77777777" w:rsidR="0079636F" w:rsidRDefault="0079636F" w:rsidP="00DC40B2">
            <w:pPr>
              <w:snapToGrid w:val="0"/>
              <w:rPr>
                <w:lang w:val="fi-FI"/>
              </w:rPr>
            </w:pPr>
            <w:r>
              <w:rPr>
                <w:lang w:val="fi-FI"/>
              </w:rPr>
              <w:t>La ??.10</w:t>
            </w:r>
          </w:p>
        </w:tc>
        <w:tc>
          <w:tcPr>
            <w:tcW w:w="5693" w:type="dxa"/>
            <w:shd w:val="clear" w:color="auto" w:fill="auto"/>
          </w:tcPr>
          <w:p w14:paraId="48850AD8" w14:textId="77777777" w:rsidR="0079636F" w:rsidRDefault="0079636F" w:rsidP="00DC40B2">
            <w:pPr>
              <w:snapToGrid w:val="0"/>
              <w:jc w:val="left"/>
              <w:rPr>
                <w:i/>
                <w:lang w:val="fi-FI"/>
              </w:rPr>
            </w:pPr>
            <w:r>
              <w:rPr>
                <w:i/>
                <w:lang w:val="fi-FI"/>
              </w:rPr>
              <w:t xml:space="preserve">Malagan filharmonisen orkesterin konsertti : </w:t>
            </w:r>
            <w:r w:rsidRPr="002D1734">
              <w:rPr>
                <w:lang w:val="fi-FI"/>
              </w:rPr>
              <w:t>Teatro Cervantes klo 20</w:t>
            </w:r>
          </w:p>
        </w:tc>
        <w:tc>
          <w:tcPr>
            <w:tcW w:w="1218" w:type="dxa"/>
            <w:gridSpan w:val="2"/>
            <w:shd w:val="clear" w:color="auto" w:fill="auto"/>
          </w:tcPr>
          <w:p w14:paraId="32FDE46D" w14:textId="77777777" w:rsidR="0079636F" w:rsidRDefault="0079636F" w:rsidP="00DC40B2">
            <w:pPr>
              <w:snapToGrid w:val="0"/>
              <w:rPr>
                <w:lang w:val="fi-FI"/>
              </w:rPr>
            </w:pPr>
            <w:r>
              <w:rPr>
                <w:lang w:val="fi-FI"/>
              </w:rPr>
              <w:t>€ 30/35</w:t>
            </w:r>
          </w:p>
        </w:tc>
      </w:tr>
      <w:tr w:rsidR="0079636F" w:rsidRPr="00C70C5D" w14:paraId="1D505C83" w14:textId="77777777" w:rsidTr="0079636F">
        <w:tblPrEx>
          <w:tblCellMar>
            <w:left w:w="108" w:type="dxa"/>
            <w:right w:w="108" w:type="dxa"/>
          </w:tblCellMar>
        </w:tblPrEx>
        <w:trPr>
          <w:gridAfter w:val="1"/>
          <w:wAfter w:w="1218" w:type="dxa"/>
        </w:trPr>
        <w:tc>
          <w:tcPr>
            <w:tcW w:w="1809" w:type="dxa"/>
            <w:gridSpan w:val="2"/>
            <w:shd w:val="clear" w:color="auto" w:fill="auto"/>
          </w:tcPr>
          <w:p w14:paraId="5C641F24" w14:textId="77777777" w:rsidR="0079636F" w:rsidRDefault="0079636F" w:rsidP="00DC40B2">
            <w:pPr>
              <w:snapToGrid w:val="0"/>
              <w:rPr>
                <w:lang w:val="fi-FI"/>
              </w:rPr>
            </w:pPr>
            <w:r>
              <w:rPr>
                <w:lang w:val="fi-FI"/>
              </w:rPr>
              <w:t>??.??</w:t>
            </w:r>
          </w:p>
        </w:tc>
        <w:tc>
          <w:tcPr>
            <w:tcW w:w="5693" w:type="dxa"/>
            <w:shd w:val="clear" w:color="auto" w:fill="auto"/>
          </w:tcPr>
          <w:p w14:paraId="080B8285" w14:textId="77777777" w:rsidR="0079636F" w:rsidRDefault="0079636F" w:rsidP="00DC40B2">
            <w:pPr>
              <w:snapToGrid w:val="0"/>
              <w:jc w:val="left"/>
              <w:rPr>
                <w:lang w:val="fi-FI"/>
              </w:rPr>
            </w:pPr>
            <w:r>
              <w:rPr>
                <w:i/>
                <w:lang w:val="fi-FI"/>
              </w:rPr>
              <w:t>Syksyn pitkä matka</w:t>
            </w:r>
            <w:r>
              <w:rPr>
                <w:lang w:val="fi-FI"/>
              </w:rPr>
              <w:t>: Murcia, Cartagena ja Lorca</w:t>
            </w:r>
          </w:p>
        </w:tc>
        <w:tc>
          <w:tcPr>
            <w:tcW w:w="1218" w:type="dxa"/>
            <w:gridSpan w:val="2"/>
            <w:shd w:val="clear" w:color="auto" w:fill="auto"/>
          </w:tcPr>
          <w:p w14:paraId="3C9AE502" w14:textId="77777777" w:rsidR="0079636F" w:rsidRDefault="0079636F" w:rsidP="00DC40B2">
            <w:pPr>
              <w:snapToGrid w:val="0"/>
              <w:rPr>
                <w:lang w:val="fi-FI"/>
              </w:rPr>
            </w:pPr>
          </w:p>
        </w:tc>
      </w:tr>
      <w:tr w:rsidR="0079636F" w14:paraId="6A3EA96E" w14:textId="77777777" w:rsidTr="0079636F">
        <w:tblPrEx>
          <w:tblCellMar>
            <w:left w:w="108" w:type="dxa"/>
            <w:right w:w="108" w:type="dxa"/>
          </w:tblCellMar>
        </w:tblPrEx>
        <w:trPr>
          <w:gridAfter w:val="1"/>
          <w:wAfter w:w="1218" w:type="dxa"/>
        </w:trPr>
        <w:tc>
          <w:tcPr>
            <w:tcW w:w="1809" w:type="dxa"/>
            <w:gridSpan w:val="2"/>
            <w:shd w:val="clear" w:color="auto" w:fill="auto"/>
          </w:tcPr>
          <w:p w14:paraId="2EF9DED0" w14:textId="77777777" w:rsidR="0079636F" w:rsidRDefault="0079636F" w:rsidP="00DC40B2">
            <w:pPr>
              <w:snapToGrid w:val="0"/>
              <w:rPr>
                <w:b/>
                <w:lang w:val="fi-FI"/>
              </w:rPr>
            </w:pPr>
            <w:r>
              <w:rPr>
                <w:b/>
                <w:lang w:val="fi-FI"/>
              </w:rPr>
              <w:t>Marraskuu</w:t>
            </w:r>
          </w:p>
        </w:tc>
        <w:tc>
          <w:tcPr>
            <w:tcW w:w="5693" w:type="dxa"/>
            <w:shd w:val="clear" w:color="auto" w:fill="auto"/>
          </w:tcPr>
          <w:p w14:paraId="42E5A781" w14:textId="77777777" w:rsidR="0079636F" w:rsidRDefault="0079636F" w:rsidP="00DC40B2">
            <w:pPr>
              <w:snapToGrid w:val="0"/>
              <w:jc w:val="left"/>
              <w:rPr>
                <w:b/>
                <w:lang w:val="fi-FI"/>
              </w:rPr>
            </w:pPr>
          </w:p>
        </w:tc>
        <w:tc>
          <w:tcPr>
            <w:tcW w:w="1218" w:type="dxa"/>
            <w:gridSpan w:val="2"/>
            <w:shd w:val="clear" w:color="auto" w:fill="auto"/>
          </w:tcPr>
          <w:p w14:paraId="7F57E6D0" w14:textId="77777777" w:rsidR="0079636F" w:rsidRDefault="0079636F" w:rsidP="00DC40B2">
            <w:pPr>
              <w:snapToGrid w:val="0"/>
              <w:rPr>
                <w:b/>
                <w:lang w:val="fi-FI"/>
              </w:rPr>
            </w:pPr>
          </w:p>
        </w:tc>
      </w:tr>
      <w:tr w:rsidR="0079636F" w:rsidRPr="00C70C5D" w14:paraId="731CC8F9" w14:textId="77777777" w:rsidTr="0079636F">
        <w:tblPrEx>
          <w:tblCellMar>
            <w:left w:w="108" w:type="dxa"/>
            <w:right w:w="108" w:type="dxa"/>
          </w:tblCellMar>
        </w:tblPrEx>
        <w:trPr>
          <w:gridAfter w:val="1"/>
          <w:wAfter w:w="1218" w:type="dxa"/>
        </w:trPr>
        <w:tc>
          <w:tcPr>
            <w:tcW w:w="1809" w:type="dxa"/>
            <w:gridSpan w:val="2"/>
            <w:shd w:val="clear" w:color="auto" w:fill="auto"/>
          </w:tcPr>
          <w:p w14:paraId="00F6C226" w14:textId="77777777" w:rsidR="0079636F" w:rsidRPr="00567662" w:rsidRDefault="0079636F" w:rsidP="00DC40B2">
            <w:pPr>
              <w:snapToGrid w:val="0"/>
              <w:rPr>
                <w:lang w:val="es-ES"/>
              </w:rPr>
            </w:pPr>
          </w:p>
        </w:tc>
        <w:tc>
          <w:tcPr>
            <w:tcW w:w="5693" w:type="dxa"/>
            <w:shd w:val="clear" w:color="auto" w:fill="auto"/>
          </w:tcPr>
          <w:p w14:paraId="1582CF79" w14:textId="77777777" w:rsidR="0079636F" w:rsidRPr="00E977BF" w:rsidRDefault="0079636F" w:rsidP="00DC40B2">
            <w:pPr>
              <w:snapToGrid w:val="0"/>
              <w:jc w:val="left"/>
              <w:rPr>
                <w:lang w:val="fi-FI"/>
              </w:rPr>
            </w:pPr>
            <w:r w:rsidRPr="00E977BF">
              <w:rPr>
                <w:i/>
                <w:lang w:val="fi-FI"/>
              </w:rPr>
              <w:t xml:space="preserve">Päiväretki: </w:t>
            </w:r>
            <w:r w:rsidRPr="00E977BF">
              <w:rPr>
                <w:lang w:val="fi-FI"/>
              </w:rPr>
              <w:t xml:space="preserve">Mahdollisesti Sevillan Parasol </w:t>
            </w:r>
            <w:r>
              <w:rPr>
                <w:lang w:val="fi-FI"/>
              </w:rPr>
              <w:t>ja</w:t>
            </w:r>
            <w:r w:rsidRPr="00E977BF">
              <w:rPr>
                <w:lang w:val="fi-FI"/>
              </w:rPr>
              <w:t xml:space="preserve"> Italica</w:t>
            </w:r>
          </w:p>
        </w:tc>
        <w:tc>
          <w:tcPr>
            <w:tcW w:w="1218" w:type="dxa"/>
            <w:gridSpan w:val="2"/>
            <w:shd w:val="clear" w:color="auto" w:fill="auto"/>
          </w:tcPr>
          <w:p w14:paraId="565E1A1E" w14:textId="77777777" w:rsidR="0079636F" w:rsidRPr="00E977BF" w:rsidRDefault="0079636F" w:rsidP="00DC40B2">
            <w:pPr>
              <w:snapToGrid w:val="0"/>
              <w:rPr>
                <w:lang w:val="fi-FI"/>
              </w:rPr>
            </w:pPr>
          </w:p>
        </w:tc>
      </w:tr>
      <w:tr w:rsidR="0079636F" w:rsidRPr="00567662" w14:paraId="411DF0BA" w14:textId="77777777" w:rsidTr="0079636F">
        <w:tblPrEx>
          <w:tblCellMar>
            <w:left w:w="108" w:type="dxa"/>
            <w:right w:w="108" w:type="dxa"/>
          </w:tblCellMar>
        </w:tblPrEx>
        <w:trPr>
          <w:gridAfter w:val="1"/>
          <w:wAfter w:w="1218" w:type="dxa"/>
        </w:trPr>
        <w:tc>
          <w:tcPr>
            <w:tcW w:w="1809" w:type="dxa"/>
            <w:gridSpan w:val="2"/>
            <w:shd w:val="clear" w:color="auto" w:fill="auto"/>
          </w:tcPr>
          <w:p w14:paraId="3256F956" w14:textId="77777777" w:rsidR="0079636F" w:rsidRPr="00567662" w:rsidRDefault="0079636F" w:rsidP="00DC40B2">
            <w:pPr>
              <w:snapToGrid w:val="0"/>
              <w:rPr>
                <w:lang w:val="es-ES"/>
              </w:rPr>
            </w:pPr>
            <w:r w:rsidRPr="00567662">
              <w:rPr>
                <w:lang w:val="es-ES"/>
              </w:rPr>
              <w:t>To ??.11</w:t>
            </w:r>
          </w:p>
        </w:tc>
        <w:tc>
          <w:tcPr>
            <w:tcW w:w="5693" w:type="dxa"/>
            <w:shd w:val="clear" w:color="auto" w:fill="auto"/>
          </w:tcPr>
          <w:p w14:paraId="4DA81BE7" w14:textId="38824142" w:rsidR="0079636F" w:rsidRPr="00C47E09" w:rsidRDefault="0079636F" w:rsidP="0079636F">
            <w:pPr>
              <w:snapToGrid w:val="0"/>
              <w:jc w:val="left"/>
              <w:rPr>
                <w:lang w:val="es-ES"/>
              </w:rPr>
            </w:pPr>
            <w:r w:rsidRPr="00732B06">
              <w:rPr>
                <w:i/>
                <w:lang w:val="es-ES"/>
              </w:rPr>
              <w:t>Taide ja tapas</w:t>
            </w:r>
            <w:r w:rsidRPr="00732B06">
              <w:rPr>
                <w:lang w:val="es-ES"/>
              </w:rPr>
              <w:t xml:space="preserve">: </w:t>
            </w:r>
            <w:r>
              <w:rPr>
                <w:lang w:val="es-ES"/>
              </w:rPr>
              <w:t>Mahdollisesti Miguel Cervantes</w:t>
            </w:r>
            <w:r w:rsidRPr="00024E25">
              <w:rPr>
                <w:lang w:val="es-ES"/>
              </w:rPr>
              <w:t xml:space="preserve"> Restaurante Nuriasol, Avda de las Salinas 11, los Boliches 42, Fuengirola, klo 16</w:t>
            </w:r>
          </w:p>
        </w:tc>
        <w:tc>
          <w:tcPr>
            <w:tcW w:w="1218" w:type="dxa"/>
            <w:gridSpan w:val="2"/>
            <w:shd w:val="clear" w:color="auto" w:fill="auto"/>
          </w:tcPr>
          <w:p w14:paraId="45434795" w14:textId="77777777" w:rsidR="0079636F" w:rsidRPr="00567662" w:rsidRDefault="0079636F" w:rsidP="00DC40B2">
            <w:pPr>
              <w:snapToGrid w:val="0"/>
              <w:rPr>
                <w:lang w:val="es-ES"/>
              </w:rPr>
            </w:pPr>
            <w:r w:rsidRPr="00567662">
              <w:rPr>
                <w:lang w:val="es-ES"/>
              </w:rPr>
              <w:t>€ 5</w:t>
            </w:r>
          </w:p>
        </w:tc>
      </w:tr>
      <w:tr w:rsidR="0079636F" w:rsidRPr="00C70C5D" w14:paraId="5ADBCE93" w14:textId="77777777" w:rsidTr="0079636F">
        <w:tblPrEx>
          <w:tblCellMar>
            <w:left w:w="108" w:type="dxa"/>
            <w:right w:w="108" w:type="dxa"/>
          </w:tblCellMar>
        </w:tblPrEx>
        <w:trPr>
          <w:gridAfter w:val="1"/>
          <w:wAfter w:w="1218" w:type="dxa"/>
        </w:trPr>
        <w:tc>
          <w:tcPr>
            <w:tcW w:w="1809" w:type="dxa"/>
            <w:gridSpan w:val="2"/>
            <w:shd w:val="clear" w:color="auto" w:fill="auto"/>
          </w:tcPr>
          <w:p w14:paraId="34A8E1FE" w14:textId="77777777" w:rsidR="0079636F" w:rsidRPr="001E3D61" w:rsidRDefault="0079636F" w:rsidP="00DC40B2">
            <w:pPr>
              <w:snapToGrid w:val="0"/>
              <w:rPr>
                <w:lang w:val="fi-FI"/>
              </w:rPr>
            </w:pPr>
            <w:r>
              <w:rPr>
                <w:lang w:val="fi-FI"/>
              </w:rPr>
              <w:t>?</w:t>
            </w:r>
            <w:r w:rsidRPr="001E3D61">
              <w:rPr>
                <w:lang w:val="fi-FI"/>
              </w:rPr>
              <w:t>?.</w:t>
            </w:r>
            <w:r>
              <w:rPr>
                <w:lang w:val="fi-FI"/>
              </w:rPr>
              <w:t>11</w:t>
            </w:r>
          </w:p>
        </w:tc>
        <w:tc>
          <w:tcPr>
            <w:tcW w:w="5693" w:type="dxa"/>
            <w:shd w:val="clear" w:color="auto" w:fill="auto"/>
          </w:tcPr>
          <w:p w14:paraId="4DF29F9E" w14:textId="77777777" w:rsidR="0079636F" w:rsidRPr="005062CC" w:rsidRDefault="0079636F" w:rsidP="00DC40B2">
            <w:pPr>
              <w:snapToGrid w:val="0"/>
              <w:jc w:val="left"/>
              <w:rPr>
                <w:lang w:val="fi-FI"/>
              </w:rPr>
            </w:pPr>
            <w:r>
              <w:rPr>
                <w:i/>
                <w:lang w:val="fi-FI"/>
              </w:rPr>
              <w:t>Kulinaarinen kokemus: (vaihtoehtoisesti pikkujoulun yhteydessä)</w:t>
            </w:r>
          </w:p>
        </w:tc>
        <w:tc>
          <w:tcPr>
            <w:tcW w:w="1218" w:type="dxa"/>
            <w:gridSpan w:val="2"/>
            <w:shd w:val="clear" w:color="auto" w:fill="auto"/>
          </w:tcPr>
          <w:p w14:paraId="6FE26223" w14:textId="77777777" w:rsidR="0079636F" w:rsidRDefault="0079636F" w:rsidP="00DC40B2">
            <w:pPr>
              <w:snapToGrid w:val="0"/>
              <w:rPr>
                <w:lang w:val="fi-FI"/>
              </w:rPr>
            </w:pPr>
          </w:p>
        </w:tc>
      </w:tr>
      <w:tr w:rsidR="0079636F" w14:paraId="4D8F2AE9" w14:textId="77777777" w:rsidTr="0079636F">
        <w:tblPrEx>
          <w:tblCellMar>
            <w:left w:w="108" w:type="dxa"/>
            <w:right w:w="108" w:type="dxa"/>
          </w:tblCellMar>
        </w:tblPrEx>
        <w:trPr>
          <w:gridAfter w:val="1"/>
          <w:wAfter w:w="1218" w:type="dxa"/>
        </w:trPr>
        <w:tc>
          <w:tcPr>
            <w:tcW w:w="1809" w:type="dxa"/>
            <w:gridSpan w:val="2"/>
            <w:shd w:val="clear" w:color="auto" w:fill="auto"/>
          </w:tcPr>
          <w:p w14:paraId="3D90D2F7" w14:textId="77777777" w:rsidR="0079636F" w:rsidRDefault="0079636F" w:rsidP="00DC40B2">
            <w:pPr>
              <w:snapToGrid w:val="0"/>
              <w:rPr>
                <w:lang w:val="fi-FI"/>
              </w:rPr>
            </w:pPr>
            <w:r>
              <w:rPr>
                <w:lang w:val="fi-FI"/>
              </w:rPr>
              <w:t>??.11</w:t>
            </w:r>
          </w:p>
        </w:tc>
        <w:tc>
          <w:tcPr>
            <w:tcW w:w="5693" w:type="dxa"/>
            <w:shd w:val="clear" w:color="auto" w:fill="auto"/>
          </w:tcPr>
          <w:p w14:paraId="77FA2757" w14:textId="77777777" w:rsidR="0079636F" w:rsidRDefault="0079636F" w:rsidP="00DC40B2">
            <w:pPr>
              <w:snapToGrid w:val="0"/>
              <w:jc w:val="left"/>
              <w:rPr>
                <w:lang w:val="fi-FI"/>
              </w:rPr>
            </w:pPr>
            <w:r>
              <w:rPr>
                <w:i/>
                <w:lang w:val="fi-FI"/>
              </w:rPr>
              <w:t>Malagan filharmonisen orkesterin konsertti</w:t>
            </w:r>
            <w:r>
              <w:rPr>
                <w:lang w:val="fi-FI"/>
              </w:rPr>
              <w:t>: Teatro Cervantes klo 20</w:t>
            </w:r>
          </w:p>
        </w:tc>
        <w:tc>
          <w:tcPr>
            <w:tcW w:w="1218" w:type="dxa"/>
            <w:gridSpan w:val="2"/>
            <w:shd w:val="clear" w:color="auto" w:fill="auto"/>
          </w:tcPr>
          <w:p w14:paraId="52C43E19" w14:textId="77777777" w:rsidR="0079636F" w:rsidRDefault="0079636F" w:rsidP="00DC40B2">
            <w:pPr>
              <w:snapToGrid w:val="0"/>
              <w:rPr>
                <w:lang w:val="fi-FI"/>
              </w:rPr>
            </w:pPr>
            <w:r>
              <w:rPr>
                <w:lang w:val="fi-FI"/>
              </w:rPr>
              <w:t>€ 30/35</w:t>
            </w:r>
          </w:p>
        </w:tc>
      </w:tr>
      <w:tr w:rsidR="0079636F" w:rsidRPr="00AD6A93" w14:paraId="1FA41C69" w14:textId="77777777" w:rsidTr="0079636F">
        <w:tblPrEx>
          <w:tblCellMar>
            <w:left w:w="108" w:type="dxa"/>
            <w:right w:w="108" w:type="dxa"/>
          </w:tblCellMar>
        </w:tblPrEx>
        <w:trPr>
          <w:gridAfter w:val="1"/>
          <w:wAfter w:w="1218" w:type="dxa"/>
        </w:trPr>
        <w:tc>
          <w:tcPr>
            <w:tcW w:w="1809" w:type="dxa"/>
            <w:gridSpan w:val="2"/>
            <w:shd w:val="clear" w:color="auto" w:fill="auto"/>
          </w:tcPr>
          <w:p w14:paraId="086E00B8" w14:textId="77777777" w:rsidR="0079636F" w:rsidRPr="00AD6A93" w:rsidRDefault="0079636F" w:rsidP="00DC40B2">
            <w:pPr>
              <w:snapToGrid w:val="0"/>
              <w:rPr>
                <w:lang w:val="es-ES"/>
              </w:rPr>
            </w:pPr>
            <w:r w:rsidRPr="00AD6A93">
              <w:rPr>
                <w:lang w:val="es-ES"/>
              </w:rPr>
              <w:t>??.11?</w:t>
            </w:r>
          </w:p>
        </w:tc>
        <w:tc>
          <w:tcPr>
            <w:tcW w:w="5693" w:type="dxa"/>
            <w:shd w:val="clear" w:color="auto" w:fill="auto"/>
          </w:tcPr>
          <w:p w14:paraId="7F1E3EAC" w14:textId="77777777" w:rsidR="0079636F" w:rsidRPr="00AD6A93" w:rsidRDefault="0079636F" w:rsidP="00DC40B2">
            <w:pPr>
              <w:snapToGrid w:val="0"/>
              <w:jc w:val="left"/>
              <w:rPr>
                <w:lang w:val="es-ES"/>
              </w:rPr>
            </w:pPr>
            <w:r w:rsidRPr="00AD6A93">
              <w:rPr>
                <w:i/>
                <w:lang w:val="es-ES"/>
              </w:rPr>
              <w:t xml:space="preserve">Teatro Cervantes: </w:t>
            </w:r>
            <w:r w:rsidRPr="00AD6A93">
              <w:rPr>
                <w:lang w:val="es-ES"/>
              </w:rPr>
              <w:t>baletti/ooppera</w:t>
            </w:r>
          </w:p>
        </w:tc>
        <w:tc>
          <w:tcPr>
            <w:tcW w:w="1218" w:type="dxa"/>
            <w:gridSpan w:val="2"/>
            <w:shd w:val="clear" w:color="auto" w:fill="auto"/>
          </w:tcPr>
          <w:p w14:paraId="465756A7" w14:textId="77777777" w:rsidR="0079636F" w:rsidRPr="00AD6A93" w:rsidRDefault="0079636F" w:rsidP="00DC40B2">
            <w:pPr>
              <w:snapToGrid w:val="0"/>
              <w:rPr>
                <w:lang w:val="es-ES"/>
              </w:rPr>
            </w:pPr>
            <w:r w:rsidRPr="00AD6A93">
              <w:rPr>
                <w:lang w:val="es-ES"/>
              </w:rPr>
              <w:t xml:space="preserve">€ </w:t>
            </w:r>
          </w:p>
        </w:tc>
      </w:tr>
      <w:tr w:rsidR="0079636F" w14:paraId="0542D660" w14:textId="77777777" w:rsidTr="0079636F">
        <w:tblPrEx>
          <w:tblCellMar>
            <w:left w:w="108" w:type="dxa"/>
            <w:right w:w="108" w:type="dxa"/>
          </w:tblCellMar>
        </w:tblPrEx>
        <w:trPr>
          <w:gridAfter w:val="1"/>
          <w:wAfter w:w="1218" w:type="dxa"/>
        </w:trPr>
        <w:tc>
          <w:tcPr>
            <w:tcW w:w="1809" w:type="dxa"/>
            <w:gridSpan w:val="2"/>
            <w:shd w:val="clear" w:color="auto" w:fill="auto"/>
          </w:tcPr>
          <w:p w14:paraId="75E2B684" w14:textId="77777777" w:rsidR="0079636F" w:rsidRPr="00AD6A93" w:rsidRDefault="0079636F" w:rsidP="00DC40B2">
            <w:pPr>
              <w:snapToGrid w:val="0"/>
              <w:rPr>
                <w:lang w:val="es-ES"/>
              </w:rPr>
            </w:pPr>
            <w:r w:rsidRPr="00AD6A93">
              <w:rPr>
                <w:lang w:val="es-ES"/>
              </w:rPr>
              <w:t>??.11.</w:t>
            </w:r>
          </w:p>
        </w:tc>
        <w:tc>
          <w:tcPr>
            <w:tcW w:w="5693" w:type="dxa"/>
            <w:shd w:val="clear" w:color="auto" w:fill="auto"/>
          </w:tcPr>
          <w:p w14:paraId="1580E602" w14:textId="77777777" w:rsidR="0079636F" w:rsidRPr="00AD6A93" w:rsidRDefault="0079636F" w:rsidP="00DC40B2">
            <w:pPr>
              <w:snapToGrid w:val="0"/>
              <w:jc w:val="left"/>
              <w:rPr>
                <w:i/>
                <w:lang w:val="es-ES"/>
              </w:rPr>
            </w:pPr>
            <w:r w:rsidRPr="00AD6A93">
              <w:rPr>
                <w:i/>
                <w:lang w:val="es-ES"/>
              </w:rPr>
              <w:t>Yleiskokous</w:t>
            </w:r>
            <w:r w:rsidRPr="00024E25">
              <w:rPr>
                <w:lang w:val="es-ES"/>
              </w:rPr>
              <w:t xml:space="preserve"> Restaurante Nuriasol, Avda de las Salinas 11, los Boliches 42, Fuengirola, klo 1</w:t>
            </w:r>
            <w:r>
              <w:rPr>
                <w:lang w:val="es-ES"/>
              </w:rPr>
              <w:t>7</w:t>
            </w:r>
          </w:p>
        </w:tc>
        <w:tc>
          <w:tcPr>
            <w:tcW w:w="1218" w:type="dxa"/>
            <w:gridSpan w:val="2"/>
            <w:shd w:val="clear" w:color="auto" w:fill="auto"/>
          </w:tcPr>
          <w:p w14:paraId="0D049E8A" w14:textId="77777777" w:rsidR="0079636F" w:rsidRDefault="0079636F" w:rsidP="00DC40B2">
            <w:pPr>
              <w:snapToGrid w:val="0"/>
              <w:rPr>
                <w:lang w:val="fi-FI"/>
              </w:rPr>
            </w:pPr>
            <w:r>
              <w:rPr>
                <w:lang w:val="fi-FI"/>
              </w:rPr>
              <w:t xml:space="preserve">€ </w:t>
            </w:r>
          </w:p>
        </w:tc>
      </w:tr>
      <w:tr w:rsidR="0079636F" w14:paraId="4574847E" w14:textId="77777777" w:rsidTr="0079636F">
        <w:tblPrEx>
          <w:tblCellMar>
            <w:left w:w="108" w:type="dxa"/>
            <w:right w:w="108" w:type="dxa"/>
          </w:tblCellMar>
        </w:tblPrEx>
        <w:trPr>
          <w:gridAfter w:val="1"/>
          <w:wAfter w:w="1218" w:type="dxa"/>
        </w:trPr>
        <w:tc>
          <w:tcPr>
            <w:tcW w:w="1809" w:type="dxa"/>
            <w:gridSpan w:val="2"/>
            <w:shd w:val="clear" w:color="auto" w:fill="auto"/>
          </w:tcPr>
          <w:p w14:paraId="7026C3DD" w14:textId="77777777" w:rsidR="0079636F" w:rsidRDefault="0079636F" w:rsidP="00DC40B2">
            <w:pPr>
              <w:snapToGrid w:val="0"/>
              <w:rPr>
                <w:b/>
                <w:lang w:val="fi-FI"/>
              </w:rPr>
            </w:pPr>
            <w:r>
              <w:rPr>
                <w:b/>
                <w:lang w:val="fi-FI"/>
              </w:rPr>
              <w:t>Joulukuu</w:t>
            </w:r>
          </w:p>
        </w:tc>
        <w:tc>
          <w:tcPr>
            <w:tcW w:w="5693" w:type="dxa"/>
            <w:shd w:val="clear" w:color="auto" w:fill="auto"/>
          </w:tcPr>
          <w:p w14:paraId="1A34EED2" w14:textId="77777777" w:rsidR="0079636F" w:rsidRDefault="0079636F" w:rsidP="00DC40B2">
            <w:pPr>
              <w:snapToGrid w:val="0"/>
              <w:jc w:val="left"/>
              <w:rPr>
                <w:lang w:val="fi-FI"/>
              </w:rPr>
            </w:pPr>
          </w:p>
        </w:tc>
        <w:tc>
          <w:tcPr>
            <w:tcW w:w="1218" w:type="dxa"/>
            <w:gridSpan w:val="2"/>
            <w:shd w:val="clear" w:color="auto" w:fill="auto"/>
          </w:tcPr>
          <w:p w14:paraId="7BBAB9BD" w14:textId="77777777" w:rsidR="0079636F" w:rsidRDefault="0079636F" w:rsidP="00DC40B2">
            <w:pPr>
              <w:snapToGrid w:val="0"/>
              <w:rPr>
                <w:lang w:val="fi-FI"/>
              </w:rPr>
            </w:pPr>
          </w:p>
        </w:tc>
      </w:tr>
      <w:tr w:rsidR="0079636F" w:rsidRPr="00C47E09" w14:paraId="3593E9ED" w14:textId="77777777" w:rsidTr="0079636F">
        <w:tblPrEx>
          <w:tblCellMar>
            <w:left w:w="108" w:type="dxa"/>
            <w:right w:w="108" w:type="dxa"/>
          </w:tblCellMar>
        </w:tblPrEx>
        <w:trPr>
          <w:gridAfter w:val="1"/>
          <w:wAfter w:w="1218" w:type="dxa"/>
        </w:trPr>
        <w:tc>
          <w:tcPr>
            <w:tcW w:w="1809" w:type="dxa"/>
            <w:gridSpan w:val="2"/>
            <w:shd w:val="clear" w:color="auto" w:fill="auto"/>
          </w:tcPr>
          <w:p w14:paraId="220BA0EE" w14:textId="77777777" w:rsidR="0079636F" w:rsidRDefault="0079636F" w:rsidP="00DC40B2">
            <w:pPr>
              <w:snapToGrid w:val="0"/>
              <w:rPr>
                <w:lang w:val="fi-FI"/>
              </w:rPr>
            </w:pPr>
            <w:r>
              <w:rPr>
                <w:lang w:val="fi-FI"/>
              </w:rPr>
              <w:t>To ??.12</w:t>
            </w:r>
          </w:p>
        </w:tc>
        <w:tc>
          <w:tcPr>
            <w:tcW w:w="5693" w:type="dxa"/>
            <w:shd w:val="clear" w:color="auto" w:fill="auto"/>
          </w:tcPr>
          <w:p w14:paraId="3329850E" w14:textId="77777777" w:rsidR="0079636F" w:rsidRPr="00C47E09" w:rsidRDefault="0079636F" w:rsidP="00DC40B2">
            <w:pPr>
              <w:snapToGrid w:val="0"/>
              <w:jc w:val="left"/>
              <w:rPr>
                <w:lang w:val="es-ES"/>
              </w:rPr>
            </w:pPr>
            <w:r w:rsidRPr="00732B06">
              <w:rPr>
                <w:i/>
                <w:lang w:val="es-ES"/>
              </w:rPr>
              <w:t>Taide ja tapas</w:t>
            </w:r>
            <w:r w:rsidRPr="00732B06">
              <w:rPr>
                <w:lang w:val="es-ES"/>
              </w:rPr>
              <w:t xml:space="preserve">: </w:t>
            </w:r>
            <w:r w:rsidRPr="00024E25">
              <w:rPr>
                <w:lang w:val="es-ES"/>
              </w:rPr>
              <w:t>?? Restaurante Nuriasol, Avda de las Salinas 11, los Boliches 42, Fuengirola, klo 16</w:t>
            </w:r>
          </w:p>
        </w:tc>
        <w:tc>
          <w:tcPr>
            <w:tcW w:w="1218" w:type="dxa"/>
            <w:gridSpan w:val="2"/>
            <w:shd w:val="clear" w:color="auto" w:fill="auto"/>
          </w:tcPr>
          <w:p w14:paraId="5AE24592" w14:textId="77777777" w:rsidR="0079636F" w:rsidRPr="00C47E09" w:rsidRDefault="0079636F" w:rsidP="00DC40B2">
            <w:pPr>
              <w:snapToGrid w:val="0"/>
              <w:rPr>
                <w:lang w:val="es-ES"/>
              </w:rPr>
            </w:pPr>
            <w:r>
              <w:rPr>
                <w:lang w:val="es-ES"/>
              </w:rPr>
              <w:t>5</w:t>
            </w:r>
          </w:p>
        </w:tc>
      </w:tr>
      <w:tr w:rsidR="0079636F" w14:paraId="3B96A35B" w14:textId="77777777" w:rsidTr="0079636F">
        <w:tblPrEx>
          <w:tblCellMar>
            <w:left w:w="108" w:type="dxa"/>
            <w:right w:w="108" w:type="dxa"/>
          </w:tblCellMar>
        </w:tblPrEx>
        <w:trPr>
          <w:gridAfter w:val="1"/>
          <w:wAfter w:w="1218" w:type="dxa"/>
        </w:trPr>
        <w:tc>
          <w:tcPr>
            <w:tcW w:w="1809" w:type="dxa"/>
            <w:gridSpan w:val="2"/>
            <w:shd w:val="clear" w:color="auto" w:fill="auto"/>
          </w:tcPr>
          <w:p w14:paraId="0681F48E" w14:textId="77777777" w:rsidR="0079636F" w:rsidRDefault="0079636F" w:rsidP="00DC40B2">
            <w:pPr>
              <w:snapToGrid w:val="0"/>
              <w:rPr>
                <w:lang w:val="fi-FI"/>
              </w:rPr>
            </w:pPr>
            <w:r>
              <w:rPr>
                <w:lang w:val="fi-FI"/>
              </w:rPr>
              <w:t>??.12.</w:t>
            </w:r>
          </w:p>
        </w:tc>
        <w:tc>
          <w:tcPr>
            <w:tcW w:w="5693" w:type="dxa"/>
            <w:shd w:val="clear" w:color="auto" w:fill="auto"/>
          </w:tcPr>
          <w:p w14:paraId="428F9BB1" w14:textId="77777777" w:rsidR="0079636F" w:rsidRDefault="0079636F" w:rsidP="00DC40B2">
            <w:pPr>
              <w:snapToGrid w:val="0"/>
              <w:jc w:val="left"/>
              <w:rPr>
                <w:lang w:val="fi-FI"/>
              </w:rPr>
            </w:pPr>
            <w:r>
              <w:rPr>
                <w:lang w:val="fi-FI"/>
              </w:rPr>
              <w:t>Kulinaarinen kokemus cum pikkujoulu</w:t>
            </w:r>
          </w:p>
        </w:tc>
        <w:tc>
          <w:tcPr>
            <w:tcW w:w="1218" w:type="dxa"/>
            <w:gridSpan w:val="2"/>
            <w:shd w:val="clear" w:color="auto" w:fill="auto"/>
          </w:tcPr>
          <w:p w14:paraId="1A54A04E" w14:textId="77777777" w:rsidR="0079636F" w:rsidRDefault="0079636F" w:rsidP="00DC40B2">
            <w:pPr>
              <w:snapToGrid w:val="0"/>
              <w:rPr>
                <w:lang w:val="fi-FI"/>
              </w:rPr>
            </w:pPr>
          </w:p>
        </w:tc>
      </w:tr>
      <w:tr w:rsidR="0079636F" w14:paraId="1DC0C9DD" w14:textId="77777777" w:rsidTr="0079636F">
        <w:tblPrEx>
          <w:tblCellMar>
            <w:left w:w="108" w:type="dxa"/>
            <w:right w:w="108" w:type="dxa"/>
          </w:tblCellMar>
        </w:tblPrEx>
        <w:trPr>
          <w:gridAfter w:val="1"/>
          <w:wAfter w:w="1218" w:type="dxa"/>
        </w:trPr>
        <w:tc>
          <w:tcPr>
            <w:tcW w:w="1809" w:type="dxa"/>
            <w:gridSpan w:val="2"/>
            <w:shd w:val="clear" w:color="auto" w:fill="auto"/>
          </w:tcPr>
          <w:p w14:paraId="1D05BDCA" w14:textId="77777777" w:rsidR="0079636F" w:rsidRDefault="0079636F" w:rsidP="00DC40B2">
            <w:pPr>
              <w:snapToGrid w:val="0"/>
              <w:rPr>
                <w:lang w:val="fi-FI"/>
              </w:rPr>
            </w:pPr>
            <w:r>
              <w:rPr>
                <w:lang w:val="fi-FI"/>
              </w:rPr>
              <w:t xml:space="preserve">La </w:t>
            </w:r>
          </w:p>
        </w:tc>
        <w:tc>
          <w:tcPr>
            <w:tcW w:w="5693" w:type="dxa"/>
            <w:shd w:val="clear" w:color="auto" w:fill="auto"/>
          </w:tcPr>
          <w:p w14:paraId="004EBF29" w14:textId="77777777" w:rsidR="0079636F" w:rsidRDefault="0079636F" w:rsidP="00DC40B2">
            <w:pPr>
              <w:snapToGrid w:val="0"/>
              <w:jc w:val="left"/>
              <w:rPr>
                <w:lang w:val="fi-FI"/>
              </w:rPr>
            </w:pPr>
            <w:r>
              <w:rPr>
                <w:lang w:val="fi-FI"/>
              </w:rPr>
              <w:t>OFM: joulukonsertti</w:t>
            </w:r>
          </w:p>
        </w:tc>
        <w:tc>
          <w:tcPr>
            <w:tcW w:w="1218" w:type="dxa"/>
            <w:gridSpan w:val="2"/>
            <w:shd w:val="clear" w:color="auto" w:fill="auto"/>
          </w:tcPr>
          <w:p w14:paraId="68083406" w14:textId="77777777" w:rsidR="0079636F" w:rsidRDefault="0079636F" w:rsidP="00DC40B2">
            <w:pPr>
              <w:snapToGrid w:val="0"/>
              <w:rPr>
                <w:lang w:val="fi-FI"/>
              </w:rPr>
            </w:pPr>
            <w:r>
              <w:rPr>
                <w:lang w:val="fi-FI"/>
              </w:rPr>
              <w:t xml:space="preserve">€ </w:t>
            </w:r>
          </w:p>
        </w:tc>
      </w:tr>
      <w:tr w:rsidR="0079636F" w14:paraId="743D3A20" w14:textId="77777777" w:rsidTr="0079636F">
        <w:tblPrEx>
          <w:tblCellMar>
            <w:left w:w="108" w:type="dxa"/>
            <w:right w:w="108" w:type="dxa"/>
          </w:tblCellMar>
        </w:tblPrEx>
        <w:trPr>
          <w:gridAfter w:val="1"/>
          <w:wAfter w:w="1218" w:type="dxa"/>
        </w:trPr>
        <w:tc>
          <w:tcPr>
            <w:tcW w:w="1809" w:type="dxa"/>
            <w:gridSpan w:val="2"/>
            <w:shd w:val="clear" w:color="auto" w:fill="auto"/>
          </w:tcPr>
          <w:p w14:paraId="080CD292" w14:textId="77777777" w:rsidR="0079636F" w:rsidRDefault="0079636F" w:rsidP="00DC40B2">
            <w:pPr>
              <w:snapToGrid w:val="0"/>
              <w:rPr>
                <w:b/>
                <w:lang w:val="fi-FI"/>
              </w:rPr>
            </w:pPr>
            <w:r w:rsidRPr="006A5399">
              <w:rPr>
                <w:lang w:val="fi-FI"/>
              </w:rPr>
              <w:t>Avoin</w:t>
            </w:r>
          </w:p>
        </w:tc>
        <w:tc>
          <w:tcPr>
            <w:tcW w:w="5693" w:type="dxa"/>
            <w:shd w:val="clear" w:color="auto" w:fill="auto"/>
          </w:tcPr>
          <w:p w14:paraId="6EF6CFC0" w14:textId="77777777" w:rsidR="0079636F" w:rsidRDefault="0079636F" w:rsidP="00DC40B2">
            <w:pPr>
              <w:snapToGrid w:val="0"/>
              <w:jc w:val="left"/>
            </w:pPr>
            <w:r>
              <w:rPr>
                <w:i/>
              </w:rPr>
              <w:t xml:space="preserve">Teatro Cervantes: </w:t>
            </w:r>
            <w:r>
              <w:t>baletti/ooppera</w:t>
            </w:r>
          </w:p>
        </w:tc>
        <w:tc>
          <w:tcPr>
            <w:tcW w:w="1218" w:type="dxa"/>
            <w:gridSpan w:val="2"/>
            <w:shd w:val="clear" w:color="auto" w:fill="auto"/>
          </w:tcPr>
          <w:p w14:paraId="0D8CF91B" w14:textId="77777777" w:rsidR="0079636F" w:rsidRDefault="0079636F" w:rsidP="00DC40B2">
            <w:pPr>
              <w:snapToGrid w:val="0"/>
              <w:rPr>
                <w:lang w:val="fi-FI"/>
              </w:rPr>
            </w:pPr>
            <w:r>
              <w:rPr>
                <w:lang w:val="fi-FI"/>
              </w:rPr>
              <w:t xml:space="preserve">€ </w:t>
            </w:r>
          </w:p>
        </w:tc>
      </w:tr>
    </w:tbl>
    <w:p w14:paraId="6BEBDC1A" w14:textId="77777777" w:rsidR="0079636F" w:rsidRDefault="0079636F" w:rsidP="0079636F"/>
    <w:p w14:paraId="53BB41D7" w14:textId="77777777" w:rsidR="00552107" w:rsidRDefault="00552107"/>
    <w:p w14:paraId="51D9A55A" w14:textId="77777777" w:rsidR="00FA5BC6" w:rsidRDefault="00FA5BC6"/>
    <w:p w14:paraId="25A95C24" w14:textId="77777777" w:rsidR="00FA5BC6" w:rsidRDefault="00FA5BC6" w:rsidP="00FA5BC6">
      <w:pPr>
        <w:keepNext/>
        <w:spacing w:before="240"/>
        <w:outlineLvl w:val="0"/>
        <w:rPr>
          <w:rFonts w:ascii="Lucida Calligraphy" w:hAnsi="Lucida Calligraphy"/>
          <w:b/>
          <w:color w:val="00B0F0"/>
          <w:lang w:val="fi-FI"/>
        </w:rPr>
      </w:pPr>
      <w:r w:rsidRPr="00BA0353">
        <w:rPr>
          <w:rFonts w:ascii="Lucida Calligraphy" w:hAnsi="Lucida Calligraphy"/>
          <w:b/>
          <w:color w:val="00B0F0"/>
          <w:lang w:val="fi-FI"/>
        </w:rPr>
        <w:lastRenderedPageBreak/>
        <w:t>Hyvä Jäsen</w:t>
      </w:r>
    </w:p>
    <w:p w14:paraId="27B72F05" w14:textId="5F1F77C1" w:rsidR="00FA5BC6" w:rsidRDefault="00990C3E" w:rsidP="00FA5BC6">
      <w:pPr>
        <w:rPr>
          <w:lang w:val="fi-FI"/>
        </w:rPr>
      </w:pPr>
      <w:r>
        <w:rPr>
          <w:lang w:val="fi-FI"/>
        </w:rPr>
        <w:t xml:space="preserve">Kevätkausi on viime lauantaisen konsertin myötä saatettu kunniakkaasti päätökseen. Kiitokset jäsenille runsaasta osanotosta. Kiitokset myös siitä, että hallitus on saanut palautetta ja jäsenistön ehdotuksia niin matkojen kuin kulinaaristen kokemustenkin suhteen. Toivottavasti tämä aloitteellisuus jatkuu. </w:t>
      </w:r>
    </w:p>
    <w:p w14:paraId="554200E0" w14:textId="379DEE08" w:rsidR="00990C3E" w:rsidRDefault="00990C3E" w:rsidP="00FA5BC6">
      <w:pPr>
        <w:rPr>
          <w:lang w:val="fi-FI"/>
        </w:rPr>
      </w:pPr>
      <w:r>
        <w:rPr>
          <w:lang w:val="fi-FI"/>
        </w:rPr>
        <w:t>Syksyllä jatkamme vanhaan tapaan musiikin, matkojen, retkien, hyvän ruuan ja taide ja tapas -tapahtumien merkeissä. Syksyn lopullinen ohjelma vahvistuu vasta kesän ja alkusyksyn kuluessa.</w:t>
      </w:r>
      <w:r w:rsidR="007B133E">
        <w:rPr>
          <w:lang w:val="fi-FI"/>
        </w:rPr>
        <w:t xml:space="preserve"> Sunnuntaina 16. lokakuuta jäsenet ovat perheineen ja ystävineen tervetulleita aloittamaan syyskautta pool partyn merkeissä. </w:t>
      </w:r>
    </w:p>
    <w:p w14:paraId="335DE31B" w14:textId="2D13CEC6" w:rsidR="00990C3E" w:rsidRDefault="00990C3E" w:rsidP="00FA5BC6">
      <w:pPr>
        <w:rPr>
          <w:lang w:val="fi-FI"/>
        </w:rPr>
      </w:pPr>
      <w:r>
        <w:rPr>
          <w:lang w:val="fi-FI"/>
        </w:rPr>
        <w:t xml:space="preserve">Syksyn ja myös ensi kevään pitkien matkojen kohteet ja ohjelma on jo tiedossa. Tässä jäsentiedotteessa ja erillisessä viestissä on niistä enemmän. </w:t>
      </w:r>
    </w:p>
    <w:p w14:paraId="35126F44" w14:textId="22A58DDA" w:rsidR="00990C3E" w:rsidRDefault="00990C3E" w:rsidP="00FA5BC6">
      <w:pPr>
        <w:rPr>
          <w:lang w:val="fi-FI"/>
        </w:rPr>
      </w:pPr>
      <w:r>
        <w:rPr>
          <w:lang w:val="fi-FI"/>
        </w:rPr>
        <w:t xml:space="preserve">Hyvää kesää </w:t>
      </w:r>
    </w:p>
    <w:p w14:paraId="3993AA1C" w14:textId="21C0C107" w:rsidR="00FA5BC6" w:rsidRPr="00FA5BC6" w:rsidRDefault="00EA44D1" w:rsidP="00FA5BC6">
      <w:pPr>
        <w:keepNext/>
        <w:tabs>
          <w:tab w:val="left" w:pos="426"/>
          <w:tab w:val="left" w:pos="851"/>
        </w:tabs>
        <w:spacing w:before="240"/>
        <w:rPr>
          <w:b/>
          <w:color w:val="00B0F0"/>
          <w:szCs w:val="24"/>
          <w:lang w:val="fi-FI"/>
        </w:rPr>
      </w:pPr>
      <w:r>
        <w:rPr>
          <w:b/>
          <w:color w:val="00B0F0"/>
          <w:szCs w:val="24"/>
          <w:lang w:val="fi-FI"/>
        </w:rPr>
        <w:t>Yl</w:t>
      </w:r>
      <w:r w:rsidR="00FA5BC6" w:rsidRPr="00FA5BC6">
        <w:rPr>
          <w:b/>
          <w:color w:val="00B0F0"/>
          <w:szCs w:val="24"/>
          <w:lang w:val="fi-FI"/>
        </w:rPr>
        <w:t>eiskokous</w:t>
      </w:r>
    </w:p>
    <w:p w14:paraId="053D1480" w14:textId="7953AB84" w:rsidR="00FA5BC6" w:rsidRDefault="00EA44D1" w:rsidP="00EA44D1">
      <w:pPr>
        <w:rPr>
          <w:lang w:val="fi-FI"/>
        </w:rPr>
      </w:pPr>
      <w:r>
        <w:rPr>
          <w:lang w:val="fi-FI"/>
        </w:rPr>
        <w:t xml:space="preserve">Yleiskokouksen jo aikaisemmin vahvistaman sääntömuutoksen turvin kevään varsinainen yleiskokous pidettiin vasta </w:t>
      </w:r>
      <w:r w:rsidR="0079636F">
        <w:rPr>
          <w:lang w:val="fi-FI"/>
        </w:rPr>
        <w:t>maaliskuussa</w:t>
      </w:r>
      <w:r>
        <w:rPr>
          <w:lang w:val="fi-FI"/>
        </w:rPr>
        <w:t xml:space="preserve">. Sääntöjen mukaisesti kokouksessa vahvistettiin vuoden 2016 toimintasuunnitelma sekä talousarvio ja käsiteltiin vuoden 2015 tilinpäätös, jonka </w:t>
      </w:r>
      <w:r w:rsidR="00917895">
        <w:rPr>
          <w:lang w:val="fi-FI"/>
        </w:rPr>
        <w:t xml:space="preserve">uusi kirjanpitäjämme Elina Mäkelä </w:t>
      </w:r>
      <w:r>
        <w:rPr>
          <w:lang w:val="fi-FI"/>
        </w:rPr>
        <w:t xml:space="preserve">sai valmiiksi hyvin lyhyessä ajassa ja ammattitaitoisesti. Hallitukselle myönnettiin tilintarkastajan puoltama tili- ja vastuuvapaus. </w:t>
      </w:r>
    </w:p>
    <w:p w14:paraId="13483411" w14:textId="604D6E06" w:rsidR="00FA5BC6" w:rsidRDefault="00EA44D1" w:rsidP="00FA5BC6">
      <w:pPr>
        <w:rPr>
          <w:lang w:val="fi-FI"/>
        </w:rPr>
      </w:pPr>
      <w:r>
        <w:rPr>
          <w:lang w:val="fi-FI"/>
        </w:rPr>
        <w:t>Syksyn ylimääräinen yleiskokous siirsi hallituksen täydentämisen varsinaiselle yleiskokoukselle</w:t>
      </w:r>
      <w:r w:rsidR="00917895">
        <w:rPr>
          <w:lang w:val="fi-FI"/>
        </w:rPr>
        <w:t>, koska syksyllä ei ollut ehdokkaita</w:t>
      </w:r>
      <w:r>
        <w:rPr>
          <w:lang w:val="fi-FI"/>
        </w:rPr>
        <w:t xml:space="preserve">. Kokous valitsi uusiksi hallituksen jäseniksi Anneli Pekkalan ja Yrjö Risusen. </w:t>
      </w:r>
    </w:p>
    <w:p w14:paraId="5402212E" w14:textId="4244A107" w:rsidR="00FA5BC6" w:rsidRPr="009F763C" w:rsidRDefault="00EA44D1" w:rsidP="00FA5BC6">
      <w:pPr>
        <w:keepNext/>
        <w:tabs>
          <w:tab w:val="left" w:pos="426"/>
          <w:tab w:val="left" w:pos="851"/>
        </w:tabs>
        <w:spacing w:before="240"/>
        <w:rPr>
          <w:b/>
          <w:color w:val="00B0F0"/>
          <w:szCs w:val="24"/>
          <w:lang w:val="fi-FI"/>
        </w:rPr>
      </w:pPr>
      <w:r>
        <w:rPr>
          <w:b/>
          <w:color w:val="00B0F0"/>
          <w:szCs w:val="24"/>
          <w:lang w:val="fi-FI"/>
        </w:rPr>
        <w:t>H</w:t>
      </w:r>
      <w:r w:rsidR="00FA5BC6">
        <w:rPr>
          <w:b/>
          <w:color w:val="00B0F0"/>
          <w:szCs w:val="24"/>
          <w:lang w:val="fi-FI"/>
        </w:rPr>
        <w:t>allituksen</w:t>
      </w:r>
      <w:r>
        <w:rPr>
          <w:b/>
          <w:color w:val="00B0F0"/>
          <w:szCs w:val="24"/>
          <w:lang w:val="fi-FI"/>
        </w:rPr>
        <w:t xml:space="preserve"> työnjako</w:t>
      </w:r>
    </w:p>
    <w:p w14:paraId="70BFB39B" w14:textId="708FE7D2" w:rsidR="00FA5BC6" w:rsidRDefault="00EA44D1" w:rsidP="00FA5BC6">
      <w:pPr>
        <w:rPr>
          <w:lang w:val="fi-FI"/>
        </w:rPr>
      </w:pPr>
      <w:r>
        <w:rPr>
          <w:lang w:val="fi-FI"/>
        </w:rPr>
        <w:t>Kalevan puheenjohtajana jatkaa edelleen Hannu Vuori ja varapuheenjohtajana Annukka Salonen. Auli Melonin pyydettyä terveydellisistä syistä vapautusta sihteerin tehtävistä, hallitus valitsi hänen tilalleen Arja Ko</w:t>
      </w:r>
      <w:r w:rsidR="0079636F">
        <w:rPr>
          <w:lang w:val="fi-FI"/>
        </w:rPr>
        <w:t>lehmaisen</w:t>
      </w:r>
      <w:r>
        <w:rPr>
          <w:lang w:val="fi-FI"/>
        </w:rPr>
        <w:t xml:space="preserve">. Arja vastaa myös tulevista kulinaarisista kokemuksista. Hallituksen uusista jäsenistä Anneli Pekkala järjestää yhdessä Annukan kanssa konserttimatkoja. Yrjö Risunen ottaa vastuulleen taide ja tapas -tapahtumat. Annukka jatkaa retkien ja Hannu pitkien matkojen järjestäjänä. </w:t>
      </w:r>
    </w:p>
    <w:p w14:paraId="055A2F9B" w14:textId="77777777" w:rsidR="00FA5BC6" w:rsidRPr="00FD43A5" w:rsidRDefault="00FA5BC6" w:rsidP="00FA5BC6">
      <w:pPr>
        <w:keepNext/>
        <w:tabs>
          <w:tab w:val="left" w:pos="426"/>
          <w:tab w:val="left" w:pos="851"/>
        </w:tabs>
        <w:spacing w:before="240"/>
        <w:rPr>
          <w:b/>
          <w:color w:val="00B0F0"/>
          <w:szCs w:val="24"/>
          <w:lang w:val="fi-FI"/>
        </w:rPr>
      </w:pPr>
      <w:r w:rsidRPr="00FD43A5">
        <w:rPr>
          <w:b/>
          <w:color w:val="00B0F0"/>
          <w:szCs w:val="24"/>
          <w:lang w:val="fi-FI"/>
        </w:rPr>
        <w:t>Päivystys</w:t>
      </w:r>
    </w:p>
    <w:p w14:paraId="6FE10F2B" w14:textId="78F6A60F" w:rsidR="00FA5BC6" w:rsidRDefault="00FA5BC6" w:rsidP="00FA5BC6">
      <w:pPr>
        <w:rPr>
          <w:shd w:val="clear" w:color="auto" w:fill="FFFFFF"/>
          <w:lang w:val="fi-FI" w:eastAsia="fi-FI"/>
        </w:rPr>
      </w:pPr>
      <w:r>
        <w:rPr>
          <w:shd w:val="clear" w:color="auto" w:fill="FFFFFF"/>
          <w:lang w:val="fi-FI" w:eastAsia="fi-FI"/>
        </w:rPr>
        <w:t xml:space="preserve">Päivystykset jatkuvat </w:t>
      </w:r>
      <w:r w:rsidR="00EA44D1">
        <w:rPr>
          <w:shd w:val="clear" w:color="auto" w:fill="FFFFFF"/>
          <w:lang w:val="fi-FI" w:eastAsia="fi-FI"/>
        </w:rPr>
        <w:t xml:space="preserve">syksyllä </w:t>
      </w:r>
      <w:r>
        <w:rPr>
          <w:shd w:val="clear" w:color="auto" w:fill="FFFFFF"/>
          <w:lang w:val="fi-FI" w:eastAsia="fi-FI"/>
        </w:rPr>
        <w:t xml:space="preserve">totuttuun tapaan keskiviikkoisin klo 14-16 Hemingwayn kirjakaupassa C/Maestra Concepcíon Guidet 6, Los Boliches. Joku hallituksen jäsen on paikalla ottamassa vastaan ilmoittautumisia niin tilaisuuksiin kuin Kalevan jäseneksikin sekä kertomassa </w:t>
      </w:r>
      <w:r w:rsidR="00FF5A3B">
        <w:rPr>
          <w:shd w:val="clear" w:color="auto" w:fill="FFFFFF"/>
          <w:lang w:val="fi-FI" w:eastAsia="fi-FI"/>
        </w:rPr>
        <w:t xml:space="preserve">vuoden </w:t>
      </w:r>
      <w:r>
        <w:rPr>
          <w:shd w:val="clear" w:color="auto" w:fill="FFFFFF"/>
          <w:lang w:val="fi-FI" w:eastAsia="fi-FI"/>
        </w:rPr>
        <w:t xml:space="preserve">ohjelmasta. </w:t>
      </w:r>
      <w:r w:rsidR="00EA44D1">
        <w:rPr>
          <w:shd w:val="clear" w:color="auto" w:fill="FFFFFF"/>
          <w:lang w:val="fi-FI" w:eastAsia="fi-FI"/>
        </w:rPr>
        <w:t xml:space="preserve">Syksyn ensimmäinen päivystys on </w:t>
      </w:r>
      <w:r w:rsidR="00C00010">
        <w:rPr>
          <w:shd w:val="clear" w:color="auto" w:fill="FFFFFF"/>
          <w:lang w:val="fi-FI" w:eastAsia="fi-FI"/>
        </w:rPr>
        <w:t xml:space="preserve">todennäköisesti 28.09. </w:t>
      </w:r>
    </w:p>
    <w:p w14:paraId="280FD7DD" w14:textId="77777777" w:rsidR="00FA5BC6" w:rsidRPr="00A0736B" w:rsidRDefault="00FA5BC6" w:rsidP="00FA5BC6">
      <w:pPr>
        <w:keepNext/>
        <w:tabs>
          <w:tab w:val="left" w:pos="426"/>
          <w:tab w:val="left" w:pos="851"/>
        </w:tabs>
        <w:spacing w:before="240"/>
        <w:rPr>
          <w:b/>
          <w:color w:val="00B0F0"/>
          <w:szCs w:val="24"/>
          <w:lang w:val="fi-FI"/>
        </w:rPr>
      </w:pPr>
      <w:r w:rsidRPr="00A0736B">
        <w:rPr>
          <w:b/>
          <w:color w:val="00B0F0"/>
          <w:szCs w:val="24"/>
          <w:lang w:val="fi-FI"/>
        </w:rPr>
        <w:t>Jäsenmaksut</w:t>
      </w:r>
    </w:p>
    <w:p w14:paraId="02D8FADA" w14:textId="4427013F" w:rsidR="00FA5BC6" w:rsidRDefault="00FA5BC6" w:rsidP="00FA5BC6">
      <w:pPr>
        <w:rPr>
          <w:shd w:val="clear" w:color="auto" w:fill="FFFFFF"/>
          <w:lang w:val="fi-FI" w:eastAsia="fi-FI"/>
        </w:rPr>
      </w:pPr>
      <w:r>
        <w:rPr>
          <w:shd w:val="clear" w:color="auto" w:fill="FFFFFF"/>
          <w:lang w:val="fi-FI" w:eastAsia="fi-FI"/>
        </w:rPr>
        <w:t xml:space="preserve">Jäsenmaksut ovat Kalevan tärkein tulolähde, jolla rahoitetaan mm. tiedotustoimintaa. Sääntöjen mukaan kuluvan vuoden jäsenmaksu tulisi maksaa helmikuun loppuun mennessä. Vuoden 2016 jäsenmaksu on € 25. Viime jäsenkirjeessä oli ainaisjäsenen maksussa virhe; oikea summa on € 200. </w:t>
      </w:r>
      <w:r w:rsidR="00C00010">
        <w:rPr>
          <w:shd w:val="clear" w:color="auto" w:fill="FFFFFF"/>
          <w:lang w:val="fi-FI" w:eastAsia="fi-FI"/>
        </w:rPr>
        <w:t xml:space="preserve">Koska maaliskuun loppuun mennessä jäsenmaksunsa oli maksanut vain noin puolet jäsenistä, jäsensihteerimme Raija Peisa-Ruiz muistutti puuttuvista jäsenmaksuista. </w:t>
      </w:r>
    </w:p>
    <w:p w14:paraId="12263089" w14:textId="77777777" w:rsidR="00FA5BC6" w:rsidRDefault="00FA5BC6" w:rsidP="00FA5BC6">
      <w:pPr>
        <w:keepNext/>
        <w:tabs>
          <w:tab w:val="left" w:pos="426"/>
          <w:tab w:val="left" w:pos="851"/>
        </w:tabs>
        <w:spacing w:before="240"/>
        <w:rPr>
          <w:b/>
          <w:color w:val="00B0F0"/>
          <w:szCs w:val="24"/>
          <w:lang w:val="fi-FI"/>
        </w:rPr>
      </w:pPr>
      <w:r w:rsidRPr="00BD7EDB">
        <w:rPr>
          <w:b/>
          <w:color w:val="00B0F0"/>
          <w:szCs w:val="24"/>
          <w:lang w:val="fi-FI"/>
        </w:rPr>
        <w:lastRenderedPageBreak/>
        <w:t xml:space="preserve">Taide ja tapas </w:t>
      </w:r>
    </w:p>
    <w:p w14:paraId="45D26894" w14:textId="1D821866" w:rsidR="00FA5BC6" w:rsidRDefault="00C00010" w:rsidP="00C00010">
      <w:pPr>
        <w:rPr>
          <w:lang w:val="fi-FI"/>
        </w:rPr>
      </w:pPr>
      <w:r>
        <w:rPr>
          <w:lang w:val="fi-FI"/>
        </w:rPr>
        <w:t xml:space="preserve">Taide ja tapas -tapahtumien aiheita eikä päivämääriä ei ole vielä lyöty kaikilta osin lukkoon. Alustavasti on ajateltu omistaa yksi tilaisuus Cervantesille, vaikka Jyrki Lappi-Seppälä jo kertoikin Don Quijotesta ja sen kääntämisestä. Cervantes teki kuitenkin muutakin kuin kirjoitti Don Quijoten, joten hänen kuolemansa 400-vuotispäivää kannattaa muistaa. </w:t>
      </w:r>
    </w:p>
    <w:p w14:paraId="22EEBAFA" w14:textId="7707B719" w:rsidR="00C00010" w:rsidRDefault="00C00010" w:rsidP="00C00010">
      <w:pPr>
        <w:rPr>
          <w:lang w:val="fi-FI"/>
        </w:rPr>
      </w:pPr>
      <w:r>
        <w:rPr>
          <w:lang w:val="fi-FI"/>
        </w:rPr>
        <w:t xml:space="preserve">Toisen taide ja tapas -tapahtuman aiheena tulee olemaan. Espanjan ja Italian historialliset yhteydet. Vierailevana puhujana tulee olemaan filosofian tohtori Liisa Väisänen, erittäin hyvä Italian asiantuntija ja pätevä matkaopas. Hänen esityksensä nostattaa toivottavasti kuulijoilla veden kielelle odottamaan kevään Sisilian matkaa. </w:t>
      </w:r>
    </w:p>
    <w:p w14:paraId="7E083F60" w14:textId="14F2CEA7" w:rsidR="00917895" w:rsidRPr="00917895" w:rsidRDefault="00917895" w:rsidP="00917895">
      <w:pPr>
        <w:keepNext/>
        <w:tabs>
          <w:tab w:val="left" w:pos="426"/>
          <w:tab w:val="left" w:pos="851"/>
        </w:tabs>
        <w:spacing w:before="240"/>
        <w:rPr>
          <w:b/>
          <w:color w:val="00B0F0"/>
          <w:szCs w:val="24"/>
          <w:lang w:val="fi-FI"/>
        </w:rPr>
      </w:pPr>
      <w:r w:rsidRPr="00917895">
        <w:rPr>
          <w:b/>
          <w:color w:val="00B0F0"/>
          <w:szCs w:val="24"/>
          <w:lang w:val="fi-FI"/>
        </w:rPr>
        <w:t xml:space="preserve">Kulinaarinen kokemus </w:t>
      </w:r>
    </w:p>
    <w:p w14:paraId="41EE970A" w14:textId="4299F1F2" w:rsidR="00917895" w:rsidRDefault="00917895" w:rsidP="00C00010">
      <w:pPr>
        <w:rPr>
          <w:lang w:val="fi-FI"/>
        </w:rPr>
      </w:pPr>
      <w:r>
        <w:rPr>
          <w:lang w:val="fi-FI"/>
        </w:rPr>
        <w:t>Syksyllä järjestetään yksi kulinaarinen kokemus, mahdollisesti Kalevan pikkujouluun yhdistettynä. Metsästämme hyvätasoista baskilaista tai katalonialaista ravintolaa. Jäsenten vihjeet otetaan kiitollisuudella vastaan.</w:t>
      </w:r>
    </w:p>
    <w:p w14:paraId="3402C6B0" w14:textId="77777777" w:rsidR="00FA5BC6" w:rsidRPr="00AA4F05" w:rsidRDefault="00FA5BC6" w:rsidP="00FA5BC6">
      <w:pPr>
        <w:keepNext/>
        <w:tabs>
          <w:tab w:val="left" w:pos="426"/>
          <w:tab w:val="left" w:pos="851"/>
        </w:tabs>
        <w:spacing w:before="240"/>
        <w:jc w:val="center"/>
        <w:rPr>
          <w:b/>
          <w:color w:val="00B0F0"/>
          <w:sz w:val="28"/>
          <w:szCs w:val="24"/>
          <w:lang w:val="fi-FI"/>
        </w:rPr>
      </w:pPr>
      <w:r w:rsidRPr="00AA4F05">
        <w:rPr>
          <w:b/>
          <w:color w:val="00B0F0"/>
          <w:sz w:val="28"/>
          <w:szCs w:val="24"/>
          <w:lang w:val="fi-FI"/>
        </w:rPr>
        <w:t>Musiikkitarjonta</w:t>
      </w:r>
    </w:p>
    <w:p w14:paraId="698D2E5E" w14:textId="4DCEEE15" w:rsidR="00FA5BC6" w:rsidRDefault="00FA5BC6" w:rsidP="00FA5BC6">
      <w:pPr>
        <w:keepNext/>
        <w:tabs>
          <w:tab w:val="left" w:pos="426"/>
          <w:tab w:val="left" w:pos="851"/>
        </w:tabs>
        <w:spacing w:before="240"/>
        <w:rPr>
          <w:b/>
          <w:color w:val="00B0F0"/>
          <w:szCs w:val="24"/>
          <w:lang w:val="fi-FI"/>
        </w:rPr>
      </w:pPr>
      <w:r>
        <w:rPr>
          <w:b/>
          <w:color w:val="00B0F0"/>
          <w:szCs w:val="24"/>
          <w:lang w:val="fi-FI"/>
        </w:rPr>
        <w:t>Málagan filharmoninen orkesteri</w:t>
      </w:r>
      <w:r w:rsidR="00C00010">
        <w:rPr>
          <w:b/>
          <w:color w:val="00B0F0"/>
          <w:szCs w:val="24"/>
          <w:lang w:val="fi-FI"/>
        </w:rPr>
        <w:t xml:space="preserve"> </w:t>
      </w:r>
      <w:r>
        <w:rPr>
          <w:b/>
          <w:color w:val="00B0F0"/>
          <w:szCs w:val="24"/>
          <w:lang w:val="fi-FI"/>
        </w:rPr>
        <w:t xml:space="preserve"> </w:t>
      </w:r>
    </w:p>
    <w:p w14:paraId="1CF35FC6" w14:textId="77777777" w:rsidR="00C00010" w:rsidRDefault="00C00010" w:rsidP="00FA5BC6">
      <w:pPr>
        <w:rPr>
          <w:lang w:val="fi-FI"/>
        </w:rPr>
      </w:pPr>
      <w:r w:rsidRPr="00C00010">
        <w:rPr>
          <w:lang w:val="fi-FI"/>
        </w:rPr>
        <w:t xml:space="preserve">Orkesteri julkistaa syksyn ohjelmistonsa vasta kesän aikana. </w:t>
      </w:r>
      <w:r>
        <w:rPr>
          <w:lang w:val="fi-FI"/>
        </w:rPr>
        <w:t xml:space="preserve">Konserttimestarimme valitsevat siitä parhaat palat. Syksyn ensimmäinen jäsentiedote sekä nettisivut kertovat heidän valinnoistaan. </w:t>
      </w:r>
    </w:p>
    <w:p w14:paraId="523CC3BC" w14:textId="77777777" w:rsidR="00C00010" w:rsidRDefault="00C00010" w:rsidP="00FA5BC6">
      <w:pPr>
        <w:rPr>
          <w:lang w:val="fi-FI"/>
        </w:rPr>
      </w:pPr>
      <w:r>
        <w:rPr>
          <w:lang w:val="fi-FI"/>
        </w:rPr>
        <w:t xml:space="preserve">Ohjelmaan yritetään saada myös oopperoita ja baletteja, mutta niistäkään ei ole vielä tietoja. </w:t>
      </w:r>
    </w:p>
    <w:p w14:paraId="3BA50A0D" w14:textId="4ACE78B2" w:rsidR="00FA5BC6" w:rsidRDefault="00C00010" w:rsidP="00FA5BC6">
      <w:pPr>
        <w:rPr>
          <w:lang w:val="fi-FI"/>
        </w:rPr>
      </w:pPr>
      <w:r>
        <w:rPr>
          <w:lang w:val="fi-FI"/>
        </w:rPr>
        <w:t>Vanhaan tapaan k</w:t>
      </w:r>
      <w:r w:rsidR="00FA5BC6" w:rsidRPr="00753590">
        <w:rPr>
          <w:lang w:val="fi-FI"/>
        </w:rPr>
        <w:t>onsertti</w:t>
      </w:r>
      <w:r w:rsidR="00FA5BC6">
        <w:rPr>
          <w:lang w:val="fi-FI"/>
        </w:rPr>
        <w:t xml:space="preserve"> ja </w:t>
      </w:r>
      <w:r w:rsidR="00FA5BC6" w:rsidRPr="00753590">
        <w:rPr>
          <w:lang w:val="fi-FI"/>
        </w:rPr>
        <w:t>kuljetus</w:t>
      </w:r>
      <w:r>
        <w:rPr>
          <w:lang w:val="fi-FI"/>
        </w:rPr>
        <w:t xml:space="preserve"> tulevat maksamaan näsenille </w:t>
      </w:r>
      <w:r w:rsidR="00FA5BC6" w:rsidRPr="00753590">
        <w:rPr>
          <w:lang w:val="fi-FI"/>
        </w:rPr>
        <w:t xml:space="preserve">30 € </w:t>
      </w:r>
      <w:r>
        <w:rPr>
          <w:lang w:val="fi-FI"/>
        </w:rPr>
        <w:t xml:space="preserve">ja vierailijoille </w:t>
      </w:r>
      <w:r w:rsidR="00FA5BC6" w:rsidRPr="00753590">
        <w:rPr>
          <w:lang w:val="fi-FI"/>
        </w:rPr>
        <w:t>40 €. Ilmoittautumiset netissä ja Kalevan päivystyksessä klo 14-16, Bookshop Hemingway</w:t>
      </w:r>
      <w:r w:rsidR="00917895">
        <w:rPr>
          <w:lang w:val="fi-FI"/>
        </w:rPr>
        <w:t>ssä.</w:t>
      </w:r>
    </w:p>
    <w:p w14:paraId="6DF9343B" w14:textId="77777777" w:rsidR="008E1222" w:rsidRDefault="008E1222" w:rsidP="00FA5BC6">
      <w:pPr>
        <w:rPr>
          <w:lang w:val="fi-FI"/>
        </w:rPr>
      </w:pPr>
    </w:p>
    <w:p w14:paraId="3CD42421" w14:textId="77777777" w:rsidR="0079636F" w:rsidRPr="00990C3E" w:rsidRDefault="0079636F" w:rsidP="0079636F">
      <w:pPr>
        <w:jc w:val="center"/>
        <w:rPr>
          <w:rFonts w:ascii="Verdana" w:hAnsi="Verdana"/>
          <w:b/>
          <w:color w:val="00B0F0"/>
          <w:sz w:val="28"/>
          <w:szCs w:val="28"/>
          <w:lang w:val="fi-FI"/>
        </w:rPr>
      </w:pPr>
      <w:r w:rsidRPr="00990C3E">
        <w:rPr>
          <w:rFonts w:ascii="Verdana" w:hAnsi="Verdana"/>
          <w:b/>
          <w:color w:val="00B0F0"/>
          <w:sz w:val="28"/>
          <w:szCs w:val="28"/>
          <w:lang w:val="fi-FI"/>
        </w:rPr>
        <w:t>Murcia 3-6.11.2016</w:t>
      </w:r>
    </w:p>
    <w:p w14:paraId="317AD198" w14:textId="6358525E" w:rsidR="0079636F" w:rsidRPr="00990C3E" w:rsidRDefault="0079636F" w:rsidP="0079636F">
      <w:pPr>
        <w:jc w:val="center"/>
        <w:rPr>
          <w:rFonts w:ascii="Verdana" w:hAnsi="Verdana"/>
          <w:b/>
          <w:color w:val="00B0F0"/>
          <w:sz w:val="28"/>
          <w:szCs w:val="28"/>
          <w:lang w:val="fi-FI"/>
        </w:rPr>
      </w:pPr>
      <w:r w:rsidRPr="00990C3E">
        <w:rPr>
          <w:rFonts w:ascii="Verdana" w:hAnsi="Verdana"/>
          <w:b/>
          <w:color w:val="00B0F0"/>
          <w:sz w:val="28"/>
          <w:szCs w:val="28"/>
          <w:lang w:val="fi-FI"/>
        </w:rPr>
        <w:t>Kartagoa, Roomaa ja viinejä</w:t>
      </w:r>
    </w:p>
    <w:p w14:paraId="4E5CD5DC" w14:textId="7B37D504" w:rsidR="0079636F" w:rsidRPr="008E1222" w:rsidRDefault="0079636F" w:rsidP="0079636F">
      <w:pPr>
        <w:jc w:val="center"/>
        <w:rPr>
          <w:rFonts w:ascii="Verdana" w:hAnsi="Verdana"/>
          <w:b/>
          <w:sz w:val="28"/>
          <w:szCs w:val="28"/>
          <w:lang w:val="fi-FI"/>
        </w:rPr>
      </w:pPr>
    </w:p>
    <w:p w14:paraId="27F3ED8B" w14:textId="1ACD81E1" w:rsidR="0079636F" w:rsidRDefault="0079636F" w:rsidP="0079636F">
      <w:pPr>
        <w:rPr>
          <w:rFonts w:ascii="Verdana" w:hAnsi="Verdana"/>
          <w:sz w:val="20"/>
          <w:szCs w:val="20"/>
          <w:lang w:val="fi-FI"/>
        </w:rPr>
      </w:pPr>
      <w:r w:rsidRPr="0079636F">
        <w:rPr>
          <w:rFonts w:ascii="Verdana" w:hAnsi="Verdana"/>
          <w:sz w:val="20"/>
          <w:szCs w:val="20"/>
          <w:lang w:val="fi-FI"/>
        </w:rPr>
        <w:t xml:space="preserve">Syksyn pitkä matka suuntautuu jäsenistön tekemästä aloitteesta kalevalaisille ehkä hiukan vieraampaan Espanjan osaan eli Murcian autonomiselle alueelle. </w:t>
      </w:r>
      <w:r w:rsidR="008E1222">
        <w:rPr>
          <w:rFonts w:ascii="Verdana" w:hAnsi="Verdana"/>
          <w:sz w:val="20"/>
          <w:szCs w:val="20"/>
          <w:lang w:val="fi-FI"/>
        </w:rPr>
        <w:t xml:space="preserve">Se on kuitenkin kulttuurisesti ja maisemallisesti erittäin rikasta aluetta. </w:t>
      </w:r>
      <w:r>
        <w:rPr>
          <w:rFonts w:ascii="Verdana" w:hAnsi="Verdana"/>
          <w:sz w:val="20"/>
          <w:szCs w:val="20"/>
          <w:lang w:val="fi-FI"/>
        </w:rPr>
        <w:t xml:space="preserve">Monet meistä ovat Suomen matkalla </w:t>
      </w:r>
      <w:r w:rsidR="008E1222">
        <w:rPr>
          <w:rFonts w:ascii="Verdana" w:hAnsi="Verdana"/>
          <w:sz w:val="20"/>
          <w:szCs w:val="20"/>
          <w:lang w:val="fi-FI"/>
        </w:rPr>
        <w:t>ajaneet alueen läpi ja muistavat ehkä Lorcan linnan ali johtavan tunnelin. Nyt pysähdymme lounastamaan linnassa olevaan paradoriin. Murcian alueen maanviljelyksessä näkyy edelleen vahva arabialainen vaikutus. Jumillassa puolestaan on yksi Espajan DO-viinialueista. Majoitumme kahtena yönä, spa-hotelliin, jossa on mukava rentoutua päivän retkien jälkeen.</w:t>
      </w:r>
    </w:p>
    <w:p w14:paraId="58FC54BA" w14:textId="3F31B4DC" w:rsidR="008E1222" w:rsidRDefault="008E1222" w:rsidP="008E1222">
      <w:pPr>
        <w:spacing w:before="0" w:after="120"/>
        <w:rPr>
          <w:rFonts w:ascii="Verdana" w:hAnsi="Verdana"/>
          <w:sz w:val="20"/>
          <w:szCs w:val="20"/>
          <w:lang w:val="fi-FI"/>
        </w:rPr>
      </w:pPr>
    </w:p>
    <w:p w14:paraId="70F41FBB" w14:textId="7370B4A1" w:rsidR="008E1222" w:rsidRPr="0079636F" w:rsidRDefault="008E1222" w:rsidP="008E1222">
      <w:pPr>
        <w:spacing w:after="120"/>
        <w:rPr>
          <w:rFonts w:ascii="Verdana" w:hAnsi="Verdana"/>
          <w:sz w:val="20"/>
          <w:szCs w:val="20"/>
          <w:lang w:val="fi-FI"/>
        </w:rPr>
      </w:pPr>
      <w:r>
        <w:rPr>
          <w:rFonts w:ascii="Verdana" w:hAnsi="Verdana"/>
          <w:sz w:val="20"/>
          <w:szCs w:val="20"/>
          <w:lang w:val="fi-FI"/>
        </w:rPr>
        <w:t>Matkalle kannattaa ilmoittautua jo nyt, jotta saamme mahdollisimman ajoissa kokoon retken varmistumiseen tarvittavan osanottajamäärän 25. Ilmoittautuminen netissä</w:t>
      </w:r>
      <w:r w:rsidR="003570EE">
        <w:rPr>
          <w:rFonts w:ascii="Verdana" w:hAnsi="Verdana"/>
          <w:sz w:val="20"/>
          <w:szCs w:val="20"/>
          <w:lang w:val="fi-FI"/>
        </w:rPr>
        <w:t>, ennakkomaksu € 250 viimeistään 25.08.2016.</w:t>
      </w:r>
    </w:p>
    <w:p w14:paraId="4FC77242" w14:textId="77777777" w:rsidR="0079636F" w:rsidRPr="008E1222" w:rsidRDefault="0079636F" w:rsidP="0079636F">
      <w:pPr>
        <w:jc w:val="center"/>
        <w:rPr>
          <w:lang w:val="fi-FI"/>
        </w:rPr>
      </w:pPr>
      <w:r>
        <w:rPr>
          <w:noProof/>
          <w:lang w:val="en-GB" w:eastAsia="en-GB"/>
        </w:rPr>
        <w:lastRenderedPageBreak/>
        <w:drawing>
          <wp:inline distT="0" distB="0" distL="0" distR="0" wp14:anchorId="450D29F8" wp14:editId="250FEE68">
            <wp:extent cx="2998381" cy="1871330"/>
            <wp:effectExtent l="0" t="0" r="0" b="0"/>
            <wp:docPr id="2" name="Imagen 2" descr="https://upload.wikimedia.org/wikipedia/commons/thumb/5/59/Kathedrale.Murcia.Spanien.JPG/240px-Kathedrale.Murcia.Spa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9/Kathedrale.Murcia.Spanien.JPG/240px-Kathedrale.Murcia.Spani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381" cy="1871330"/>
                    </a:xfrm>
                    <a:prstGeom prst="rect">
                      <a:avLst/>
                    </a:prstGeom>
                    <a:noFill/>
                    <a:ln>
                      <a:noFill/>
                    </a:ln>
                  </pic:spPr>
                </pic:pic>
              </a:graphicData>
            </a:graphic>
          </wp:inline>
        </w:drawing>
      </w:r>
    </w:p>
    <w:p w14:paraId="3177371A" w14:textId="77777777" w:rsidR="0079636F" w:rsidRPr="0079636F" w:rsidRDefault="0079636F" w:rsidP="0079636F">
      <w:pPr>
        <w:rPr>
          <w:rFonts w:ascii="Verdana" w:hAnsi="Verdana"/>
          <w:b/>
          <w:sz w:val="20"/>
          <w:lang w:val="fi-FI"/>
        </w:rPr>
      </w:pPr>
      <w:r w:rsidRPr="0079636F">
        <w:rPr>
          <w:rFonts w:ascii="Verdana" w:hAnsi="Verdana"/>
          <w:b/>
          <w:sz w:val="20"/>
          <w:lang w:val="fi-FI"/>
        </w:rPr>
        <w:t>Torstai 03.11. Málaga -Murcia</w:t>
      </w:r>
    </w:p>
    <w:p w14:paraId="4589B437" w14:textId="77777777" w:rsidR="0079636F" w:rsidRPr="0079636F" w:rsidRDefault="0079636F" w:rsidP="0079636F">
      <w:pPr>
        <w:rPr>
          <w:rFonts w:ascii="Verdana" w:hAnsi="Verdana"/>
          <w:sz w:val="20"/>
          <w:lang w:val="fi-FI"/>
        </w:rPr>
      </w:pPr>
      <w:r w:rsidRPr="0079636F">
        <w:rPr>
          <w:rFonts w:ascii="Verdana" w:hAnsi="Verdana"/>
          <w:sz w:val="20"/>
          <w:lang w:val="fi-FI"/>
        </w:rPr>
        <w:t>Lähtö Malagasta tilausbussilla suomenkielisen oppaan kanssa kohti Murciaa kulttuurisesti rikkasta yliopistokaupunkia. Vanhan kaupungin kujat johdattavat kuuluisalle katedraalille, jonka rakentaminen aloitettiin 1300-luvulla. Vierailemme myös 1800-luvulla rakennetussa kasinossa, jota koristavat erikoiset kaiverrukset. Kasinon julkisivu on uusklassinen, mutta rakennuksen sisältä löydät pation, jossa on arabialaisia vaikutteita. Tämän monien aikakausien vaikutteiden kokonaisuuden vuoksi rakennus nimettiin historiallisen taiteen kansalliseksi monumentiksi. Murcialaisen taiteilijan Salzillon töitä ihailemme taiteilijan nimeä kantavassa museossa. Näemme myös kaupungintalon ja käymme ihailemassa Teatteri Romeaa ja muitakin kaupungissa olevia historiallisesti tai taiteellisesti tärkeitä kohteita.</w:t>
      </w:r>
    </w:p>
    <w:p w14:paraId="4ED37EAB" w14:textId="77777777" w:rsidR="0079636F" w:rsidRPr="0079636F" w:rsidRDefault="0079636F" w:rsidP="0079636F">
      <w:pPr>
        <w:rPr>
          <w:rFonts w:ascii="Verdana" w:hAnsi="Verdana"/>
          <w:sz w:val="20"/>
          <w:lang w:val="fi-FI"/>
        </w:rPr>
      </w:pPr>
      <w:r w:rsidRPr="0079636F">
        <w:rPr>
          <w:rFonts w:ascii="Verdana" w:hAnsi="Verdana"/>
          <w:sz w:val="20"/>
          <w:lang w:val="fi-FI"/>
        </w:rPr>
        <w:t xml:space="preserve">Kuljetus hotelliin ja majoittautuminen. </w:t>
      </w:r>
    </w:p>
    <w:p w14:paraId="22AF340C" w14:textId="77777777" w:rsidR="0079636F" w:rsidRPr="0079636F" w:rsidRDefault="0079636F" w:rsidP="0079636F">
      <w:pPr>
        <w:rPr>
          <w:rFonts w:ascii="Verdana" w:hAnsi="Verdana"/>
          <w:sz w:val="20"/>
          <w:lang w:val="fi-FI"/>
        </w:rPr>
      </w:pPr>
      <w:r w:rsidRPr="0079636F">
        <w:rPr>
          <w:rFonts w:ascii="Verdana" w:hAnsi="Verdana"/>
          <w:sz w:val="20"/>
          <w:lang w:val="fi-FI"/>
        </w:rPr>
        <w:t>Päivän aikana yhteinen lounas ja illallinen.</w:t>
      </w:r>
    </w:p>
    <w:p w14:paraId="366C869A" w14:textId="77777777" w:rsidR="0079636F" w:rsidRPr="0079636F" w:rsidRDefault="0079636F" w:rsidP="0079636F">
      <w:pPr>
        <w:rPr>
          <w:rFonts w:ascii="Verdana" w:hAnsi="Verdana"/>
          <w:b/>
          <w:sz w:val="20"/>
          <w:lang w:val="fi-FI"/>
        </w:rPr>
      </w:pPr>
      <w:r w:rsidRPr="0079636F">
        <w:rPr>
          <w:rFonts w:ascii="Verdana" w:hAnsi="Verdana"/>
          <w:b/>
          <w:sz w:val="20"/>
          <w:lang w:val="fi-FI"/>
        </w:rPr>
        <w:t>Perjantain 04.11. Jumilla, viinitilavierailu ja Abarán</w:t>
      </w:r>
    </w:p>
    <w:p w14:paraId="7C749E67" w14:textId="77777777" w:rsidR="0079636F" w:rsidRPr="0079636F" w:rsidRDefault="0079636F" w:rsidP="0079636F">
      <w:pPr>
        <w:spacing w:after="360"/>
        <w:rPr>
          <w:rFonts w:ascii="Verdana" w:hAnsi="Verdana"/>
          <w:sz w:val="20"/>
          <w:lang w:val="fi-FI"/>
        </w:rPr>
      </w:pPr>
      <w:r>
        <w:rPr>
          <w:noProof/>
          <w:lang w:val="en-GB" w:eastAsia="en-GB"/>
        </w:rPr>
        <w:drawing>
          <wp:anchor distT="0" distB="0" distL="114300" distR="114300" simplePos="0" relativeHeight="251659264" behindDoc="0" locked="0" layoutInCell="1" allowOverlap="1" wp14:anchorId="6F39C10D" wp14:editId="15B0158C">
            <wp:simplePos x="0" y="0"/>
            <wp:positionH relativeFrom="column">
              <wp:posOffset>-26035</wp:posOffset>
            </wp:positionH>
            <wp:positionV relativeFrom="paragraph">
              <wp:posOffset>74295</wp:posOffset>
            </wp:positionV>
            <wp:extent cx="3108960" cy="1816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36F">
        <w:rPr>
          <w:rFonts w:ascii="Verdana" w:hAnsi="Verdana"/>
          <w:sz w:val="20"/>
          <w:lang w:val="fi-FI"/>
        </w:rPr>
        <w:t xml:space="preserve">Matkatessamme vuorien ja viljelyalueiden keskellä yht’äkkiä maisemaan ilmestyy Abaránin kylä. Kylässä voimme ihastella islamilaisen kauden perintöä olevaa kastelusysteemiä. Käytössä on vielä monia ”vesipyöriä”. Ne nostavat vettä joesta, jotta kaukaisemmatkin viljelyalueet tulisivat kastelluiksi. </w:t>
      </w:r>
    </w:p>
    <w:p w14:paraId="20EDDB2B" w14:textId="77777777" w:rsidR="0079636F" w:rsidRPr="0079636F" w:rsidRDefault="0079636F" w:rsidP="0079636F">
      <w:pPr>
        <w:rPr>
          <w:rFonts w:ascii="Verdana" w:hAnsi="Verdana"/>
          <w:sz w:val="20"/>
          <w:lang w:val="fi-FI"/>
        </w:rPr>
      </w:pPr>
      <w:r w:rsidRPr="0079636F">
        <w:rPr>
          <w:rFonts w:ascii="Verdana" w:hAnsi="Verdana"/>
          <w:sz w:val="20"/>
          <w:lang w:val="fi-FI"/>
        </w:rPr>
        <w:t>Abaránin vierailun jälkeen lähdemme kohti Jumillan kylää ja viinialuetta. Kylässä näemme Teatteri Vicon, yhdenyksi koko Murcian alueen parhaiten säilyneistä alkuperäisistä teattereista, ja Santiagon kirkon. Teatteri Vico rakennettiin tarkasti alkuperäisen teatterin mukaan samalle paikalle vuonna 1882. Jumillasta lähdemme viinitilalle, jossa maistelemme viinejä ja saamme tietoa alueen viineistä.</w:t>
      </w:r>
    </w:p>
    <w:p w14:paraId="5FFDBCF0" w14:textId="77777777" w:rsidR="0079636F" w:rsidRPr="0079636F" w:rsidRDefault="0079636F" w:rsidP="0079636F">
      <w:pPr>
        <w:rPr>
          <w:rFonts w:ascii="Verdana" w:hAnsi="Verdana"/>
          <w:sz w:val="20"/>
          <w:lang w:val="fi-FI"/>
        </w:rPr>
      </w:pPr>
      <w:r w:rsidRPr="0079636F">
        <w:rPr>
          <w:rFonts w:ascii="Verdana" w:hAnsi="Verdana"/>
          <w:sz w:val="20"/>
          <w:lang w:val="fi-FI"/>
        </w:rPr>
        <w:t>Päivän aikana yhteinen lounas.</w:t>
      </w:r>
    </w:p>
    <w:p w14:paraId="2446257F" w14:textId="77777777" w:rsidR="0079636F" w:rsidRPr="0079636F" w:rsidRDefault="0079636F" w:rsidP="0079636F">
      <w:pPr>
        <w:rPr>
          <w:rFonts w:ascii="Verdana" w:hAnsi="Verdana"/>
          <w:sz w:val="20"/>
          <w:lang w:val="fi-FI"/>
        </w:rPr>
      </w:pPr>
      <w:r w:rsidRPr="0079636F">
        <w:rPr>
          <w:rFonts w:ascii="Verdana" w:hAnsi="Verdana"/>
          <w:sz w:val="20"/>
          <w:lang w:val="fi-FI"/>
        </w:rPr>
        <w:t>Vapaaehtoinen illallinen Murcian Kasinolla, teemana Murcian alueen keittiö.</w:t>
      </w:r>
    </w:p>
    <w:p w14:paraId="3219389A" w14:textId="77777777" w:rsidR="0079636F" w:rsidRPr="0079636F" w:rsidRDefault="0079636F" w:rsidP="0079636F">
      <w:pPr>
        <w:rPr>
          <w:rFonts w:ascii="Verdana" w:hAnsi="Verdana"/>
          <w:sz w:val="20"/>
          <w:lang w:val="fi-FI"/>
        </w:rPr>
      </w:pPr>
      <w:r w:rsidRPr="0079636F">
        <w:rPr>
          <w:rFonts w:ascii="Verdana" w:hAnsi="Verdana"/>
          <w:b/>
          <w:sz w:val="20"/>
          <w:lang w:val="fi-FI"/>
        </w:rPr>
        <w:t>Lauantaina 05.11. Cartagena, Lorca ja Guadix</w:t>
      </w:r>
    </w:p>
    <w:p w14:paraId="0C9D4005" w14:textId="77777777" w:rsidR="0079636F" w:rsidRPr="0079636F" w:rsidRDefault="0079636F" w:rsidP="0079636F">
      <w:pPr>
        <w:rPr>
          <w:rFonts w:ascii="Verdana" w:hAnsi="Verdana"/>
          <w:sz w:val="20"/>
          <w:lang w:val="fi-FI"/>
        </w:rPr>
      </w:pPr>
      <w:r w:rsidRPr="0079636F">
        <w:rPr>
          <w:rFonts w:ascii="Verdana" w:hAnsi="Verdana"/>
          <w:sz w:val="20"/>
          <w:lang w:val="fi-FI"/>
        </w:rPr>
        <w:t xml:space="preserve">Lähdemme kohti Cartagenan kaupunkia. Cartagena, kultuuurien satamaksi kutsuttu satamakaupunki on kuuluisa, ei pelkästään Isaac Peralin sukellusveneen prototyypistä vaan myös Rooman ajan arkeologisista löydöistä: roomalainen teatteri, la Casa de la Fortuna, Barrio Foro Romano ja Augusteum. Roomalaisen korttelin (Barrio Foro Romano) kaivaukset vuosina 2008 ja 2009 paljastivat kokonaisen korttelin Rooman ajan Cartagenaa. Korttelista löytyy kylpylä-alue ja ”edificio de </w:t>
      </w:r>
      <w:r w:rsidRPr="0079636F">
        <w:rPr>
          <w:rFonts w:ascii="Verdana" w:hAnsi="Verdana"/>
          <w:sz w:val="20"/>
          <w:lang w:val="fi-FI"/>
        </w:rPr>
        <w:lastRenderedPageBreak/>
        <w:t>atrio”, joka toimi uskonnollisten juhlien päänäyttämönä. Opas vie meidät kaikkiin näihin historiallisiin kohteisiin ja auttaa meitä ymmärtämään, miksi Cartagena oli niin tärkeässä asemassa aikanaan. Nykyään kaupungissa on Espanjan laivaston tukikohta.</w:t>
      </w:r>
    </w:p>
    <w:p w14:paraId="07ADABA7" w14:textId="77777777" w:rsidR="0079636F" w:rsidRPr="0079636F" w:rsidRDefault="0079636F" w:rsidP="0079636F">
      <w:pPr>
        <w:rPr>
          <w:rFonts w:ascii="Verdana" w:hAnsi="Verdana"/>
          <w:sz w:val="20"/>
          <w:lang w:val="fi-FI"/>
        </w:rPr>
      </w:pPr>
      <w:r w:rsidRPr="0079636F">
        <w:rPr>
          <w:rFonts w:ascii="Verdana" w:hAnsi="Verdana"/>
          <w:sz w:val="20"/>
          <w:lang w:val="fi-FI"/>
        </w:rPr>
        <w:t xml:space="preserve">Cartagenan jälkeen jatkamme matkaa Lorcaan. </w:t>
      </w:r>
    </w:p>
    <w:p w14:paraId="2C9EE31C" w14:textId="77777777" w:rsidR="0079636F" w:rsidRPr="0079636F" w:rsidRDefault="0079636F" w:rsidP="0079636F">
      <w:pPr>
        <w:rPr>
          <w:rFonts w:ascii="Verdana" w:hAnsi="Verdana"/>
          <w:sz w:val="20"/>
          <w:lang w:val="fi-FI"/>
        </w:rPr>
      </w:pPr>
      <w:r w:rsidRPr="0079636F">
        <w:rPr>
          <w:rFonts w:ascii="Verdana" w:hAnsi="Verdana"/>
          <w:sz w:val="20"/>
          <w:lang w:val="fi-FI"/>
        </w:rPr>
        <w:t xml:space="preserve">Lorca tunnetaan nimeltä ”sadan vaakunan kaupunki”. Kaupunki julistettiin historiallisen taiteen monumentiksi jo vuonna 1964. Lorca onkin onnistunut modernisoitumaan menettämättä kuuluisaa identiteettiään barokkikaupunkina. Kaupungista löytyy myös muiden aikakausien arkkitehtuuria kuten esim. synagoga ja keskiaikainen linna. </w:t>
      </w:r>
    </w:p>
    <w:p w14:paraId="667B80E9" w14:textId="77777777" w:rsidR="0079636F" w:rsidRDefault="0079636F" w:rsidP="0079636F">
      <w:pPr>
        <w:rPr>
          <w:rFonts w:ascii="Verdana" w:hAnsi="Verdana"/>
          <w:sz w:val="20"/>
        </w:rPr>
      </w:pPr>
      <w:r w:rsidRPr="0079636F">
        <w:rPr>
          <w:rFonts w:ascii="Verdana" w:hAnsi="Verdana"/>
          <w:sz w:val="20"/>
          <w:lang w:val="fi-FI"/>
        </w:rPr>
        <w:t xml:space="preserve">Lorcasta jatkamme matkaa Guadixin kylään. Se sijaitsee Sierra Nevadan pohjoispuolella, Guadixin kansallispuistossa puolessä välissä matkalla Málagaan. </w:t>
      </w:r>
      <w:r>
        <w:rPr>
          <w:rFonts w:ascii="Verdana" w:hAnsi="Verdana"/>
          <w:sz w:val="20"/>
        </w:rPr>
        <w:t>Yövymme kylässä.</w:t>
      </w:r>
    </w:p>
    <w:p w14:paraId="2B0D5F62" w14:textId="77777777" w:rsidR="0079636F" w:rsidRDefault="0079636F" w:rsidP="0079636F">
      <w:pPr>
        <w:rPr>
          <w:rFonts w:ascii="Verdana" w:hAnsi="Verdana"/>
          <w:sz w:val="20"/>
        </w:rPr>
      </w:pPr>
      <w:r>
        <w:rPr>
          <w:rFonts w:ascii="Verdana" w:hAnsi="Verdana"/>
          <w:sz w:val="20"/>
        </w:rPr>
        <w:t>Päivän aikana yhteinen lounas.</w:t>
      </w:r>
    </w:p>
    <w:p w14:paraId="3B110C4B" w14:textId="77777777" w:rsidR="0079636F" w:rsidRDefault="0079636F" w:rsidP="0079636F">
      <w:pPr>
        <w:rPr>
          <w:rFonts w:ascii="Verdana" w:hAnsi="Verdana"/>
          <w:sz w:val="20"/>
        </w:rPr>
      </w:pPr>
    </w:p>
    <w:p w14:paraId="18115CFC" w14:textId="77777777" w:rsidR="0079636F" w:rsidRDefault="0079636F" w:rsidP="0079636F">
      <w:pPr>
        <w:jc w:val="center"/>
      </w:pPr>
      <w:r>
        <w:rPr>
          <w:noProof/>
          <w:lang w:val="en-GB" w:eastAsia="en-GB"/>
        </w:rPr>
        <w:drawing>
          <wp:inline distT="0" distB="0" distL="0" distR="0" wp14:anchorId="1F375F39" wp14:editId="2A4CCC80">
            <wp:extent cx="5071730" cy="2199501"/>
            <wp:effectExtent l="0" t="0" r="0" b="0"/>
            <wp:docPr id="3" name="Imagen 3" descr="Sierra Nevadan vuo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 Nevadan vuoris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511" cy="2203309"/>
                    </a:xfrm>
                    <a:prstGeom prst="rect">
                      <a:avLst/>
                    </a:prstGeom>
                    <a:noFill/>
                    <a:ln>
                      <a:noFill/>
                    </a:ln>
                  </pic:spPr>
                </pic:pic>
              </a:graphicData>
            </a:graphic>
          </wp:inline>
        </w:drawing>
      </w:r>
    </w:p>
    <w:p w14:paraId="6D28EAD0" w14:textId="77777777" w:rsidR="0079636F" w:rsidRDefault="0079636F" w:rsidP="0079636F">
      <w:pPr>
        <w:rPr>
          <w:rFonts w:ascii="Verdana" w:hAnsi="Verdana"/>
          <w:b/>
          <w:sz w:val="20"/>
        </w:rPr>
      </w:pPr>
    </w:p>
    <w:p w14:paraId="55C52167" w14:textId="77777777" w:rsidR="0079636F" w:rsidRPr="00107CAD" w:rsidRDefault="0079636F" w:rsidP="0079636F">
      <w:pPr>
        <w:rPr>
          <w:rFonts w:ascii="Verdana" w:hAnsi="Verdana"/>
          <w:b/>
          <w:sz w:val="20"/>
        </w:rPr>
      </w:pPr>
      <w:r>
        <w:rPr>
          <w:rFonts w:ascii="Verdana" w:hAnsi="Verdana"/>
          <w:b/>
          <w:sz w:val="20"/>
        </w:rPr>
        <w:t>Sunnuntai 06.11.</w:t>
      </w:r>
      <w:r w:rsidRPr="00107CAD">
        <w:rPr>
          <w:rFonts w:ascii="Verdana" w:hAnsi="Verdana"/>
          <w:b/>
          <w:sz w:val="20"/>
        </w:rPr>
        <w:t xml:space="preserve"> Guadix</w:t>
      </w:r>
    </w:p>
    <w:p w14:paraId="069F3F5E" w14:textId="77777777" w:rsidR="0079636F" w:rsidRDefault="0079636F" w:rsidP="0079636F">
      <w:pPr>
        <w:rPr>
          <w:noProof/>
          <w:lang w:eastAsia="fi-FI"/>
        </w:rPr>
      </w:pPr>
    </w:p>
    <w:p w14:paraId="264EAF8C" w14:textId="77777777" w:rsidR="0079636F" w:rsidRDefault="0079636F" w:rsidP="0079636F">
      <w:pPr>
        <w:jc w:val="center"/>
      </w:pPr>
      <w:r>
        <w:rPr>
          <w:noProof/>
          <w:lang w:val="en-GB" w:eastAsia="en-GB"/>
        </w:rPr>
        <w:drawing>
          <wp:inline distT="0" distB="0" distL="0" distR="0" wp14:anchorId="5F4E0637" wp14:editId="4F516344">
            <wp:extent cx="3923414" cy="2583712"/>
            <wp:effectExtent l="0" t="0" r="1270" b="7620"/>
            <wp:docPr id="5" name="Imagen 1" descr="Cuevas de Gua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evas de Guad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671" cy="2583881"/>
                    </a:xfrm>
                    <a:prstGeom prst="rect">
                      <a:avLst/>
                    </a:prstGeom>
                    <a:noFill/>
                    <a:ln>
                      <a:noFill/>
                    </a:ln>
                  </pic:spPr>
                </pic:pic>
              </a:graphicData>
            </a:graphic>
          </wp:inline>
        </w:drawing>
      </w:r>
    </w:p>
    <w:p w14:paraId="33B162C1" w14:textId="77777777" w:rsidR="0079636F" w:rsidRDefault="0079636F" w:rsidP="0079636F"/>
    <w:p w14:paraId="3726583C" w14:textId="77777777" w:rsidR="0079636F" w:rsidRPr="0079636F" w:rsidRDefault="0079636F" w:rsidP="0079636F">
      <w:pPr>
        <w:rPr>
          <w:rFonts w:ascii="Verdana" w:hAnsi="Verdana"/>
          <w:sz w:val="20"/>
          <w:lang w:val="fi-FI"/>
        </w:rPr>
      </w:pPr>
      <w:r w:rsidRPr="0079636F">
        <w:rPr>
          <w:rFonts w:ascii="Verdana" w:hAnsi="Verdana"/>
          <w:sz w:val="20"/>
          <w:lang w:val="fi-FI"/>
        </w:rPr>
        <w:t>Aamiainen hotellissa</w:t>
      </w:r>
    </w:p>
    <w:p w14:paraId="5513D2A2" w14:textId="77777777" w:rsidR="0079636F" w:rsidRPr="008E1222" w:rsidRDefault="0079636F" w:rsidP="0079636F">
      <w:pPr>
        <w:rPr>
          <w:rFonts w:ascii="Verdana" w:hAnsi="Verdana"/>
          <w:sz w:val="20"/>
          <w:lang w:val="fi-FI"/>
        </w:rPr>
      </w:pPr>
      <w:r w:rsidRPr="0079636F">
        <w:rPr>
          <w:rFonts w:ascii="Verdana" w:hAnsi="Verdana"/>
          <w:sz w:val="20"/>
          <w:lang w:val="fi-FI"/>
        </w:rPr>
        <w:lastRenderedPageBreak/>
        <w:t xml:space="preserve">Guadix on ylpeä kylässä syntyneestä kirjailija Pedro Antonio de Alcorconista (1833-1891). Guadixilaiset voivat olla myös ylpeitä kylän tarjoamista arkkitehtonisista helmistä kuten Guadixin pääaukio ja barokkityylinen katedraali, joihin tutustumme oppaan johdolla. Tutustumme myös kylän kuuluisiin luola-asumuksiin (Barrio de las cuevas), jotka ovat pysyneet melkein koskemattomina satojen vuosien ajan. Kylän aaltoilevissa rinteissä töröttää siellä täällä pieniä savupiippuja, jotka kertovat tästä maanalaisesta asutuksesta. Vierailemme luolamuseossa, joka antaa hyvän käsityksen siitä, millaista elämä on ollut luola-asumuksissa ennen ja nykypäivänä. </w:t>
      </w:r>
      <w:r w:rsidRPr="008E1222">
        <w:rPr>
          <w:rFonts w:ascii="Verdana" w:hAnsi="Verdana"/>
          <w:sz w:val="20"/>
          <w:lang w:val="fi-FI"/>
        </w:rPr>
        <w:t>Vierailujen jälkeen matka jatkuu takaisin Malagaan.</w:t>
      </w:r>
    </w:p>
    <w:p w14:paraId="174B767C" w14:textId="77777777" w:rsidR="0079636F" w:rsidRPr="008E1222" w:rsidRDefault="0079636F" w:rsidP="0079636F">
      <w:pPr>
        <w:rPr>
          <w:lang w:val="fi-FI"/>
        </w:rPr>
      </w:pPr>
    </w:p>
    <w:p w14:paraId="40AD452C" w14:textId="6009F410" w:rsidR="0079636F" w:rsidRPr="008E1222" w:rsidRDefault="008E1222" w:rsidP="0079636F">
      <w:pPr>
        <w:autoSpaceDE w:val="0"/>
        <w:autoSpaceDN w:val="0"/>
        <w:adjustRightInd w:val="0"/>
        <w:rPr>
          <w:rFonts w:ascii="Verdana" w:eastAsia="Times New Roman" w:hAnsi="Verdana" w:cs="Verdana"/>
          <w:b/>
          <w:sz w:val="20"/>
          <w:szCs w:val="20"/>
          <w:lang w:val="fi-FI" w:eastAsia="es-ES"/>
        </w:rPr>
      </w:pPr>
      <w:r w:rsidRPr="008E1222">
        <w:rPr>
          <w:rFonts w:ascii="Verdana" w:eastAsia="Times New Roman" w:hAnsi="Verdana" w:cs="Verdana"/>
          <w:b/>
          <w:sz w:val="20"/>
          <w:szCs w:val="20"/>
          <w:lang w:val="fi-FI" w:eastAsia="es-ES"/>
        </w:rPr>
        <w:t>Matkapaketti</w:t>
      </w:r>
    </w:p>
    <w:p w14:paraId="0EAB7FA9" w14:textId="4D7FDD7E" w:rsidR="00310CCB" w:rsidRDefault="0079636F" w:rsidP="00310CCB">
      <w:pPr>
        <w:autoSpaceDE w:val="0"/>
        <w:autoSpaceDN w:val="0"/>
        <w:adjustRightInd w:val="0"/>
        <w:spacing w:before="0"/>
        <w:rPr>
          <w:rFonts w:ascii="Verdana" w:eastAsia="Times New Roman" w:hAnsi="Verdana" w:cs="Verdana"/>
          <w:sz w:val="20"/>
          <w:szCs w:val="20"/>
          <w:lang w:val="fi-FI" w:eastAsia="es-ES"/>
        </w:rPr>
      </w:pPr>
      <w:r w:rsidRPr="008E1222">
        <w:rPr>
          <w:rFonts w:ascii="Verdana" w:eastAsia="Times New Roman" w:hAnsi="Verdana" w:cs="Verdana"/>
          <w:sz w:val="20"/>
          <w:szCs w:val="20"/>
          <w:lang w:val="fi-FI" w:eastAsia="es-ES"/>
        </w:rPr>
        <w:t xml:space="preserve">Jäsenet </w:t>
      </w:r>
      <w:r w:rsidR="00310CCB">
        <w:rPr>
          <w:rFonts w:ascii="Verdana" w:eastAsia="Times New Roman" w:hAnsi="Verdana" w:cs="Verdana"/>
          <w:sz w:val="20"/>
          <w:szCs w:val="20"/>
          <w:lang w:val="fi-FI" w:eastAsia="es-ES"/>
        </w:rPr>
        <w:t xml:space="preserve"> €</w:t>
      </w:r>
      <w:r w:rsidRPr="008E1222">
        <w:rPr>
          <w:rFonts w:ascii="Verdana" w:eastAsia="Times New Roman" w:hAnsi="Verdana" w:cs="Verdana"/>
          <w:sz w:val="20"/>
          <w:szCs w:val="20"/>
          <w:lang w:val="fi-FI" w:eastAsia="es-ES"/>
        </w:rPr>
        <w:t>495/henkilö</w:t>
      </w:r>
      <w:r w:rsidRPr="00C413E7">
        <w:rPr>
          <w:rFonts w:ascii="Verdana" w:eastAsia="Times New Roman" w:hAnsi="Verdana" w:cs="Verdana"/>
          <w:sz w:val="20"/>
          <w:szCs w:val="20"/>
          <w:lang w:val="fi-FI" w:eastAsia="es-ES"/>
        </w:rPr>
        <w:t xml:space="preserve"> </w:t>
      </w:r>
      <w:r>
        <w:rPr>
          <w:rFonts w:ascii="Verdana" w:eastAsia="Times New Roman" w:hAnsi="Verdana" w:cs="Verdana"/>
          <w:sz w:val="20"/>
          <w:szCs w:val="20"/>
          <w:lang w:val="fi-FI" w:eastAsia="es-ES"/>
        </w:rPr>
        <w:t>ja vieraat € 520</w:t>
      </w:r>
      <w:r w:rsidR="00310CCB">
        <w:rPr>
          <w:rFonts w:ascii="Verdana" w:eastAsia="Times New Roman" w:hAnsi="Verdana" w:cs="Verdana"/>
          <w:sz w:val="20"/>
          <w:szCs w:val="20"/>
          <w:lang w:val="fi-FI" w:eastAsia="es-ES"/>
        </w:rPr>
        <w:t>,</w:t>
      </w:r>
      <w:r>
        <w:rPr>
          <w:rFonts w:ascii="Verdana" w:eastAsia="Times New Roman" w:hAnsi="Verdana" w:cs="Verdana"/>
          <w:sz w:val="20"/>
          <w:szCs w:val="20"/>
          <w:lang w:val="fi-FI" w:eastAsia="es-ES"/>
        </w:rPr>
        <w:t xml:space="preserve"> </w:t>
      </w:r>
      <w:r w:rsidR="00310CCB" w:rsidRPr="00C413E7">
        <w:rPr>
          <w:rFonts w:ascii="Verdana" w:eastAsia="Times New Roman" w:hAnsi="Verdana" w:cs="Verdana"/>
          <w:sz w:val="20"/>
          <w:szCs w:val="20"/>
          <w:lang w:val="fi-FI" w:eastAsia="es-ES"/>
        </w:rPr>
        <w:t xml:space="preserve">majoittuminen </w:t>
      </w:r>
      <w:r w:rsidRPr="00C413E7">
        <w:rPr>
          <w:rFonts w:ascii="Verdana" w:eastAsia="Times New Roman" w:hAnsi="Verdana" w:cs="Verdana"/>
          <w:sz w:val="20"/>
          <w:szCs w:val="20"/>
          <w:lang w:val="fi-FI" w:eastAsia="es-ES"/>
        </w:rPr>
        <w:t>jaetussa 2 hengen huoneessa</w:t>
      </w:r>
      <w:r w:rsidR="008E1222">
        <w:rPr>
          <w:rFonts w:ascii="Verdana" w:eastAsia="Times New Roman" w:hAnsi="Verdana" w:cs="Verdana"/>
          <w:sz w:val="20"/>
          <w:szCs w:val="20"/>
          <w:lang w:val="fi-FI" w:eastAsia="es-ES"/>
        </w:rPr>
        <w:t xml:space="preserve">, </w:t>
      </w:r>
      <w:r w:rsidR="00310CCB" w:rsidRPr="00C413E7">
        <w:rPr>
          <w:rFonts w:ascii="Verdana" w:eastAsia="Times New Roman" w:hAnsi="Verdana" w:cs="Verdana"/>
          <w:sz w:val="20"/>
          <w:szCs w:val="20"/>
          <w:lang w:val="fi-FI" w:eastAsia="es-ES"/>
        </w:rPr>
        <w:t xml:space="preserve">1 hh lisämaksu </w:t>
      </w:r>
      <w:r w:rsidR="00310CCB">
        <w:rPr>
          <w:rFonts w:ascii="Verdana" w:eastAsia="Times New Roman" w:hAnsi="Verdana" w:cs="Verdana"/>
          <w:sz w:val="20"/>
          <w:szCs w:val="20"/>
          <w:lang w:val="fi-FI" w:eastAsia="es-ES"/>
        </w:rPr>
        <w:t xml:space="preserve">90 </w:t>
      </w:r>
      <w:r w:rsidR="00310CCB" w:rsidRPr="008E1222">
        <w:rPr>
          <w:rFonts w:ascii="Verdana" w:eastAsia="Times New Roman" w:hAnsi="Verdana" w:cs="Verdana"/>
          <w:sz w:val="20"/>
          <w:szCs w:val="20"/>
          <w:lang w:val="fi-FI" w:eastAsia="es-ES"/>
        </w:rPr>
        <w:t>€/henkilö</w:t>
      </w:r>
    </w:p>
    <w:p w14:paraId="3D610C1B" w14:textId="77777777" w:rsidR="00310CCB" w:rsidRPr="00C413E7" w:rsidRDefault="00310CCB" w:rsidP="00310CCB">
      <w:pPr>
        <w:autoSpaceDE w:val="0"/>
        <w:autoSpaceDN w:val="0"/>
        <w:adjustRightInd w:val="0"/>
        <w:spacing w:before="0"/>
        <w:rPr>
          <w:rFonts w:ascii="Verdana" w:eastAsia="Times New Roman" w:hAnsi="Verdana" w:cs="Verdana"/>
          <w:sz w:val="20"/>
          <w:szCs w:val="20"/>
          <w:lang w:val="fi-FI" w:eastAsia="es-ES"/>
        </w:rPr>
      </w:pPr>
    </w:p>
    <w:p w14:paraId="4AAEFDBE" w14:textId="486204BC" w:rsidR="008E1222" w:rsidRPr="0079636F" w:rsidRDefault="008E1222" w:rsidP="00310CCB">
      <w:pPr>
        <w:pStyle w:val="NormaaliWWW"/>
        <w:spacing w:after="0"/>
        <w:rPr>
          <w:lang w:val="fi-FI"/>
        </w:rPr>
      </w:pPr>
      <w:r w:rsidRPr="0079636F">
        <w:rPr>
          <w:rFonts w:ascii="Verdana" w:hAnsi="Verdana" w:cs="Verdana"/>
          <w:sz w:val="20"/>
          <w:szCs w:val="20"/>
          <w:lang w:val="fi-FI"/>
        </w:rPr>
        <w:t>2 yötä Kylpylähotelli Levante</w:t>
      </w:r>
      <w:r>
        <w:rPr>
          <w:rFonts w:ascii="Verdana" w:hAnsi="Verdana" w:cs="Verdana"/>
          <w:sz w:val="20"/>
          <w:szCs w:val="20"/>
          <w:lang w:val="fi-FI"/>
        </w:rPr>
        <w:t>****</w:t>
      </w:r>
      <w:r w:rsidRPr="0079636F">
        <w:rPr>
          <w:rFonts w:ascii="Verdana" w:hAnsi="Verdana" w:cs="Verdana"/>
          <w:sz w:val="20"/>
          <w:szCs w:val="20"/>
          <w:lang w:val="fi-FI"/>
        </w:rPr>
        <w:t xml:space="preserve"> (Archena)  </w:t>
      </w:r>
      <w:hyperlink r:id="rId13" w:history="1">
        <w:r w:rsidRPr="0079636F">
          <w:rPr>
            <w:rStyle w:val="Hyperlinkki"/>
            <w:lang w:val="fi-FI"/>
          </w:rPr>
          <w:t>www.balneariodearchena.com</w:t>
        </w:r>
      </w:hyperlink>
    </w:p>
    <w:p w14:paraId="36492FF3" w14:textId="51816DDC" w:rsidR="008E1222" w:rsidRPr="00F2433F" w:rsidRDefault="008E1222" w:rsidP="00310CCB">
      <w:pPr>
        <w:autoSpaceDE w:val="0"/>
        <w:autoSpaceDN w:val="0"/>
        <w:adjustRightInd w:val="0"/>
        <w:spacing w:before="0"/>
        <w:rPr>
          <w:rFonts w:ascii="Verdana" w:eastAsia="Times New Roman" w:hAnsi="Verdana" w:cs="Verdana"/>
          <w:sz w:val="20"/>
          <w:szCs w:val="20"/>
          <w:lang w:val="es-ES" w:eastAsia="es-ES"/>
        </w:rPr>
      </w:pPr>
      <w:r>
        <w:rPr>
          <w:rFonts w:ascii="Verdana" w:eastAsia="Times New Roman" w:hAnsi="Verdana" w:cs="Verdana"/>
          <w:sz w:val="20"/>
          <w:szCs w:val="20"/>
          <w:lang w:val="es-ES" w:eastAsia="es-ES"/>
        </w:rPr>
        <w:t>1 yö Palacio Oñate**** (</w:t>
      </w:r>
      <w:r w:rsidRPr="00F2433F">
        <w:rPr>
          <w:rFonts w:ascii="Verdana" w:eastAsia="Times New Roman" w:hAnsi="Verdana" w:cs="Verdana"/>
          <w:sz w:val="20"/>
          <w:szCs w:val="20"/>
          <w:lang w:val="es-ES" w:eastAsia="es-ES"/>
        </w:rPr>
        <w:t>Guadix</w:t>
      </w:r>
      <w:r>
        <w:rPr>
          <w:rFonts w:ascii="Verdana" w:eastAsia="Times New Roman" w:hAnsi="Verdana" w:cs="Verdana"/>
          <w:sz w:val="20"/>
          <w:szCs w:val="20"/>
          <w:lang w:val="es-ES" w:eastAsia="es-ES"/>
        </w:rPr>
        <w:t>)</w:t>
      </w:r>
      <w:r w:rsidRPr="00F2433F">
        <w:rPr>
          <w:rFonts w:ascii="Verdana" w:eastAsia="Times New Roman" w:hAnsi="Verdana" w:cs="Verdana"/>
          <w:sz w:val="20"/>
          <w:szCs w:val="20"/>
          <w:lang w:val="es-ES" w:eastAsia="es-ES"/>
        </w:rPr>
        <w:t xml:space="preserve"> </w:t>
      </w:r>
      <w:hyperlink r:id="rId14" w:history="1">
        <w:r w:rsidRPr="00F2433F">
          <w:rPr>
            <w:rStyle w:val="Hyperlinkki"/>
            <w:rFonts w:ascii="Verdana" w:eastAsia="Times New Roman" w:hAnsi="Verdana" w:cs="Verdana"/>
            <w:sz w:val="20"/>
            <w:szCs w:val="20"/>
            <w:lang w:val="es-ES" w:eastAsia="es-ES"/>
          </w:rPr>
          <w:t>http://xn--palaciodeoate-rkb.es/</w:t>
        </w:r>
      </w:hyperlink>
    </w:p>
    <w:p w14:paraId="3A62D61C" w14:textId="77777777" w:rsidR="008E1222" w:rsidRPr="008E1222" w:rsidRDefault="008E1222" w:rsidP="00310CCB">
      <w:pPr>
        <w:autoSpaceDE w:val="0"/>
        <w:autoSpaceDN w:val="0"/>
        <w:adjustRightInd w:val="0"/>
        <w:spacing w:before="0"/>
        <w:rPr>
          <w:rFonts w:ascii="Verdana" w:eastAsia="Times New Roman" w:hAnsi="Verdana" w:cs="Verdana"/>
          <w:sz w:val="20"/>
          <w:szCs w:val="20"/>
          <w:lang w:val="es-ES" w:eastAsia="es-ES"/>
        </w:rPr>
      </w:pPr>
    </w:p>
    <w:p w14:paraId="5C77414C" w14:textId="77777777" w:rsidR="0079636F" w:rsidRPr="00C413E7" w:rsidRDefault="0079636F" w:rsidP="00310CCB">
      <w:pPr>
        <w:autoSpaceDE w:val="0"/>
        <w:autoSpaceDN w:val="0"/>
        <w:adjustRightInd w:val="0"/>
        <w:spacing w:before="0"/>
        <w:rPr>
          <w:rFonts w:ascii="Verdana" w:eastAsia="Times New Roman" w:hAnsi="Verdana" w:cs="Verdana"/>
          <w:sz w:val="20"/>
          <w:szCs w:val="20"/>
          <w:lang w:val="fi-FI" w:eastAsia="es-ES"/>
        </w:rPr>
      </w:pPr>
      <w:r w:rsidRPr="00C413E7">
        <w:rPr>
          <w:rFonts w:ascii="Verdana" w:eastAsia="Times New Roman" w:hAnsi="Verdana" w:cs="Verdana"/>
          <w:sz w:val="20"/>
          <w:szCs w:val="20"/>
          <w:lang w:val="fi-FI" w:eastAsia="es-ES"/>
        </w:rPr>
        <w:t xml:space="preserve">HUOM Hinnat edellyttävät 25 hengen ryhmää samoilla järjestelyillä. </w:t>
      </w:r>
    </w:p>
    <w:p w14:paraId="6610F412" w14:textId="77777777" w:rsidR="0079636F" w:rsidRPr="00C413E7" w:rsidRDefault="0079636F" w:rsidP="00310CCB">
      <w:pPr>
        <w:autoSpaceDE w:val="0"/>
        <w:autoSpaceDN w:val="0"/>
        <w:adjustRightInd w:val="0"/>
        <w:spacing w:before="0"/>
        <w:rPr>
          <w:rFonts w:ascii="Verdana" w:eastAsia="Times New Roman" w:hAnsi="Verdana" w:cs="Verdana"/>
          <w:sz w:val="20"/>
          <w:szCs w:val="20"/>
          <w:lang w:val="fi-FI" w:eastAsia="es-ES"/>
        </w:rPr>
      </w:pPr>
    </w:p>
    <w:p w14:paraId="33705339" w14:textId="77777777" w:rsidR="0079636F" w:rsidRPr="00C413E7" w:rsidRDefault="0079636F" w:rsidP="00310CCB">
      <w:pPr>
        <w:autoSpaceDE w:val="0"/>
        <w:autoSpaceDN w:val="0"/>
        <w:adjustRightInd w:val="0"/>
        <w:spacing w:before="0"/>
        <w:rPr>
          <w:rFonts w:ascii="Verdana" w:eastAsia="Times New Roman" w:hAnsi="Verdana" w:cs="Verdana"/>
          <w:sz w:val="20"/>
          <w:szCs w:val="20"/>
          <w:lang w:val="fi-FI" w:eastAsia="es-ES"/>
        </w:rPr>
      </w:pPr>
      <w:r w:rsidRPr="00C413E7">
        <w:rPr>
          <w:rFonts w:ascii="Verdana" w:eastAsia="Times New Roman" w:hAnsi="Verdana" w:cs="Verdana"/>
          <w:sz w:val="20"/>
          <w:szCs w:val="20"/>
          <w:lang w:val="fi-FI" w:eastAsia="es-ES"/>
        </w:rPr>
        <w:t>Matkan hintaan sisältyy:</w:t>
      </w:r>
    </w:p>
    <w:p w14:paraId="77356EC5" w14:textId="77777777" w:rsidR="0079636F" w:rsidRPr="00C413E7" w:rsidRDefault="0079636F" w:rsidP="00310CCB">
      <w:pPr>
        <w:autoSpaceDE w:val="0"/>
        <w:autoSpaceDN w:val="0"/>
        <w:adjustRightInd w:val="0"/>
        <w:spacing w:before="0"/>
        <w:rPr>
          <w:rFonts w:ascii="Verdana" w:eastAsia="Times New Roman" w:hAnsi="Verdana" w:cs="Verdana"/>
          <w:sz w:val="20"/>
          <w:szCs w:val="20"/>
          <w:lang w:val="fi-FI" w:eastAsia="es-ES"/>
        </w:rPr>
      </w:pPr>
    </w:p>
    <w:p w14:paraId="57E77D31" w14:textId="77777777" w:rsidR="0079636F" w:rsidRDefault="0079636F" w:rsidP="0079636F">
      <w:pPr>
        <w:widowControl w:val="0"/>
        <w:numPr>
          <w:ilvl w:val="0"/>
          <w:numId w:val="1"/>
        </w:numPr>
        <w:autoSpaceDE w:val="0"/>
        <w:autoSpaceDN w:val="0"/>
        <w:adjustRightInd w:val="0"/>
        <w:spacing w:before="0"/>
        <w:jc w:val="left"/>
        <w:rPr>
          <w:rFonts w:ascii="Verdana" w:eastAsia="Times New Roman" w:hAnsi="Verdana" w:cs="Verdana"/>
          <w:sz w:val="20"/>
          <w:szCs w:val="20"/>
          <w:lang w:val="fi-FI" w:eastAsia="es-ES"/>
        </w:rPr>
      </w:pPr>
      <w:r w:rsidRPr="00C413E7">
        <w:rPr>
          <w:rFonts w:ascii="Verdana" w:eastAsia="Times New Roman" w:hAnsi="Verdana" w:cs="Verdana"/>
          <w:sz w:val="20"/>
          <w:szCs w:val="20"/>
          <w:lang w:val="fi-FI" w:eastAsia="es-ES"/>
        </w:rPr>
        <w:t xml:space="preserve">Matkapaketin mukainen majoitus puolihoidolla juomineen (vesi, viini) kylpylä-hotelli Levante:ssa ja aamiaisella hotellissa Palacio Oñate Guadix ja valitussa huonetyypissä </w:t>
      </w:r>
    </w:p>
    <w:p w14:paraId="66BAA3EE" w14:textId="3CD8C367" w:rsidR="0079636F" w:rsidRDefault="0079636F" w:rsidP="0079636F">
      <w:pPr>
        <w:widowControl w:val="0"/>
        <w:numPr>
          <w:ilvl w:val="0"/>
          <w:numId w:val="1"/>
        </w:numPr>
        <w:spacing w:before="0"/>
        <w:jc w:val="left"/>
        <w:rPr>
          <w:rFonts w:ascii="Verdana" w:hAnsi="Verdana"/>
          <w:sz w:val="20"/>
          <w:szCs w:val="20"/>
          <w:lang w:val="fi-FI"/>
        </w:rPr>
      </w:pPr>
      <w:r w:rsidRPr="00C413E7">
        <w:rPr>
          <w:rFonts w:ascii="Verdana" w:eastAsia="Times New Roman" w:hAnsi="Verdana" w:cs="Verdana"/>
          <w:sz w:val="20"/>
          <w:szCs w:val="20"/>
          <w:lang w:val="fi-FI" w:eastAsia="es-ES"/>
        </w:rPr>
        <w:t xml:space="preserve">Matkapaketin mukainen ohjelma kuljetuksineen. Lähtö tilausbussilla </w:t>
      </w:r>
      <w:r w:rsidR="003570EE">
        <w:rPr>
          <w:rFonts w:ascii="Verdana" w:eastAsia="Times New Roman" w:hAnsi="Verdana" w:cs="Verdana"/>
          <w:sz w:val="20"/>
          <w:szCs w:val="20"/>
          <w:lang w:val="fi-FI" w:eastAsia="es-ES"/>
        </w:rPr>
        <w:t>Fuengirolasta</w:t>
      </w:r>
      <w:r w:rsidRPr="00C413E7">
        <w:rPr>
          <w:rFonts w:ascii="Verdana" w:eastAsia="Times New Roman" w:hAnsi="Verdana" w:cs="Verdana"/>
          <w:sz w:val="20"/>
          <w:szCs w:val="20"/>
          <w:lang w:val="fi-FI" w:eastAsia="es-ES"/>
        </w:rPr>
        <w:t xml:space="preserve"> ja paluu </w:t>
      </w:r>
      <w:r w:rsidR="003570EE">
        <w:rPr>
          <w:rFonts w:ascii="Verdana" w:eastAsia="Times New Roman" w:hAnsi="Verdana" w:cs="Verdana"/>
          <w:sz w:val="20"/>
          <w:szCs w:val="20"/>
          <w:lang w:val="fi-FI" w:eastAsia="es-ES"/>
        </w:rPr>
        <w:t>Fuengirolaan</w:t>
      </w:r>
      <w:r w:rsidRPr="00C413E7">
        <w:rPr>
          <w:rFonts w:ascii="Verdana" w:eastAsia="Times New Roman" w:hAnsi="Verdana" w:cs="Verdana"/>
          <w:sz w:val="20"/>
          <w:szCs w:val="20"/>
          <w:lang w:val="fi-FI" w:eastAsia="es-ES"/>
        </w:rPr>
        <w:t xml:space="preserve"> samalla bussilla. Matkustajien nouto </w:t>
      </w:r>
      <w:r w:rsidR="003570EE">
        <w:rPr>
          <w:rFonts w:ascii="Verdana" w:hAnsi="Verdana"/>
          <w:sz w:val="20"/>
          <w:szCs w:val="20"/>
          <w:lang w:val="fi-FI"/>
        </w:rPr>
        <w:t xml:space="preserve">konserttibussin pysäkeiltä. </w:t>
      </w:r>
    </w:p>
    <w:p w14:paraId="212FC737" w14:textId="0D907F7F" w:rsidR="0079636F" w:rsidRDefault="0079636F" w:rsidP="0079636F">
      <w:pPr>
        <w:widowControl w:val="0"/>
        <w:numPr>
          <w:ilvl w:val="0"/>
          <w:numId w:val="1"/>
        </w:numPr>
        <w:autoSpaceDE w:val="0"/>
        <w:autoSpaceDN w:val="0"/>
        <w:adjustRightInd w:val="0"/>
        <w:spacing w:before="0"/>
        <w:jc w:val="left"/>
        <w:rPr>
          <w:rFonts w:ascii="Verdana" w:eastAsia="Times New Roman" w:hAnsi="Verdana" w:cs="Verdana"/>
          <w:sz w:val="20"/>
          <w:szCs w:val="20"/>
          <w:lang w:val="fi-FI" w:eastAsia="es-ES"/>
        </w:rPr>
      </w:pPr>
      <w:r w:rsidRPr="00C413E7">
        <w:rPr>
          <w:rFonts w:ascii="Verdana" w:eastAsia="Times New Roman" w:hAnsi="Verdana" w:cs="Verdana"/>
          <w:sz w:val="20"/>
          <w:szCs w:val="20"/>
          <w:lang w:val="fi-FI" w:eastAsia="es-ES"/>
        </w:rPr>
        <w:t>Op</w:t>
      </w:r>
      <w:r>
        <w:rPr>
          <w:rFonts w:ascii="Verdana" w:eastAsia="Times New Roman" w:hAnsi="Verdana" w:cs="Verdana"/>
          <w:sz w:val="20"/>
          <w:szCs w:val="20"/>
          <w:lang w:val="fi-FI" w:eastAsia="es-ES"/>
        </w:rPr>
        <w:t xml:space="preserve">paan palvelut alkaen </w:t>
      </w:r>
      <w:r w:rsidR="003570EE">
        <w:rPr>
          <w:rFonts w:ascii="Verdana" w:eastAsia="Times New Roman" w:hAnsi="Verdana" w:cs="Verdana"/>
          <w:sz w:val="20"/>
          <w:szCs w:val="20"/>
          <w:lang w:val="fi-FI" w:eastAsia="es-ES"/>
        </w:rPr>
        <w:t xml:space="preserve">Fuengirolasta (Málagasta) </w:t>
      </w:r>
      <w:r w:rsidRPr="00C413E7">
        <w:rPr>
          <w:rFonts w:ascii="Verdana" w:eastAsia="Times New Roman" w:hAnsi="Verdana" w:cs="Verdana"/>
          <w:sz w:val="20"/>
          <w:szCs w:val="20"/>
          <w:lang w:val="fi-FI" w:eastAsia="es-ES"/>
        </w:rPr>
        <w:t xml:space="preserve">ja loppuen </w:t>
      </w:r>
      <w:r w:rsidR="003570EE">
        <w:rPr>
          <w:rFonts w:ascii="Verdana" w:eastAsia="Times New Roman" w:hAnsi="Verdana" w:cs="Verdana"/>
          <w:sz w:val="20"/>
          <w:szCs w:val="20"/>
          <w:lang w:val="fi-FI" w:eastAsia="es-ES"/>
        </w:rPr>
        <w:t>Fuengirolaan (Málagaan)</w:t>
      </w:r>
    </w:p>
    <w:p w14:paraId="40FA5615" w14:textId="77777777" w:rsidR="0079636F" w:rsidRDefault="0079636F" w:rsidP="0079636F">
      <w:pPr>
        <w:widowControl w:val="0"/>
        <w:numPr>
          <w:ilvl w:val="0"/>
          <w:numId w:val="1"/>
        </w:numPr>
        <w:autoSpaceDE w:val="0"/>
        <w:autoSpaceDN w:val="0"/>
        <w:adjustRightInd w:val="0"/>
        <w:spacing w:before="0"/>
        <w:jc w:val="left"/>
        <w:rPr>
          <w:rFonts w:ascii="Verdana" w:eastAsia="Times New Roman" w:hAnsi="Verdana" w:cs="Verdana"/>
          <w:sz w:val="20"/>
          <w:szCs w:val="20"/>
          <w:lang w:val="fi-FI" w:eastAsia="es-ES"/>
        </w:rPr>
      </w:pPr>
      <w:r w:rsidRPr="00C413E7">
        <w:rPr>
          <w:rFonts w:ascii="Verdana" w:eastAsia="Times New Roman" w:hAnsi="Verdana" w:cs="Verdana"/>
          <w:sz w:val="20"/>
          <w:szCs w:val="20"/>
          <w:lang w:val="fi-FI" w:eastAsia="es-ES"/>
        </w:rPr>
        <w:t>Ohjelman mukaiset ateriat (aamiais</w:t>
      </w:r>
      <w:r>
        <w:rPr>
          <w:rFonts w:ascii="Verdana" w:eastAsia="Times New Roman" w:hAnsi="Verdana" w:cs="Verdana"/>
          <w:sz w:val="20"/>
          <w:szCs w:val="20"/>
          <w:lang w:val="fi-FI" w:eastAsia="es-ES"/>
        </w:rPr>
        <w:t>et x 4, lounas x 3 ja illallinen hotellilla</w:t>
      </w:r>
      <w:r w:rsidRPr="00C413E7">
        <w:rPr>
          <w:rFonts w:ascii="Verdana" w:eastAsia="Times New Roman" w:hAnsi="Verdana" w:cs="Verdana"/>
          <w:sz w:val="20"/>
          <w:szCs w:val="20"/>
          <w:lang w:val="fi-FI" w:eastAsia="es-ES"/>
        </w:rPr>
        <w:t xml:space="preserve"> x 2) </w:t>
      </w:r>
    </w:p>
    <w:p w14:paraId="5EC539F2" w14:textId="77777777" w:rsidR="0079636F" w:rsidRPr="00C413E7" w:rsidRDefault="0079636F" w:rsidP="0079636F">
      <w:pPr>
        <w:widowControl w:val="0"/>
        <w:numPr>
          <w:ilvl w:val="0"/>
          <w:numId w:val="1"/>
        </w:numPr>
        <w:autoSpaceDE w:val="0"/>
        <w:autoSpaceDN w:val="0"/>
        <w:adjustRightInd w:val="0"/>
        <w:spacing w:before="0"/>
        <w:jc w:val="left"/>
        <w:rPr>
          <w:rFonts w:ascii="Verdana" w:eastAsia="Times New Roman" w:hAnsi="Verdana" w:cs="Verdana"/>
          <w:sz w:val="20"/>
          <w:szCs w:val="20"/>
          <w:lang w:val="fi-FI" w:eastAsia="es-ES"/>
        </w:rPr>
      </w:pPr>
      <w:r>
        <w:rPr>
          <w:rFonts w:ascii="Verdana" w:eastAsia="Times New Roman" w:hAnsi="Verdana" w:cs="Verdana"/>
          <w:sz w:val="20"/>
          <w:szCs w:val="20"/>
          <w:lang w:val="fi-FI" w:eastAsia="es-ES"/>
        </w:rPr>
        <w:t xml:space="preserve">Hotellin kylpylään (Kylpylähotelli </w:t>
      </w:r>
      <w:r w:rsidRPr="00C413E7">
        <w:rPr>
          <w:rFonts w:ascii="Verdana" w:eastAsia="Times New Roman" w:hAnsi="Verdana" w:cs="Verdana"/>
          <w:sz w:val="20"/>
          <w:szCs w:val="20"/>
          <w:lang w:val="fi-FI" w:eastAsia="es-ES"/>
        </w:rPr>
        <w:t>Levante Archena) vapaa pääsy</w:t>
      </w:r>
      <w:r>
        <w:rPr>
          <w:rFonts w:ascii="Verdana" w:eastAsia="Times New Roman" w:hAnsi="Verdana" w:cs="Verdana"/>
          <w:sz w:val="20"/>
          <w:szCs w:val="20"/>
          <w:lang w:val="fi-FI" w:eastAsia="es-ES"/>
        </w:rPr>
        <w:t xml:space="preserve"> +kylpytakki</w:t>
      </w:r>
    </w:p>
    <w:p w14:paraId="4F4CDC58" w14:textId="2C861240" w:rsidR="0079636F" w:rsidRDefault="0079636F" w:rsidP="0079636F">
      <w:pPr>
        <w:widowControl w:val="0"/>
        <w:numPr>
          <w:ilvl w:val="0"/>
          <w:numId w:val="1"/>
        </w:numPr>
        <w:autoSpaceDE w:val="0"/>
        <w:autoSpaceDN w:val="0"/>
        <w:adjustRightInd w:val="0"/>
        <w:spacing w:before="0"/>
        <w:jc w:val="left"/>
        <w:rPr>
          <w:rFonts w:ascii="Verdana" w:eastAsia="Times New Roman" w:hAnsi="Verdana" w:cs="Verdana"/>
          <w:sz w:val="20"/>
          <w:szCs w:val="20"/>
          <w:lang w:val="fi-FI" w:eastAsia="es-ES"/>
        </w:rPr>
      </w:pPr>
      <w:r>
        <w:rPr>
          <w:rFonts w:ascii="Verdana" w:eastAsia="Times New Roman" w:hAnsi="Verdana" w:cs="Verdana"/>
          <w:sz w:val="20"/>
          <w:szCs w:val="20"/>
          <w:lang w:val="fi-FI" w:eastAsia="es-ES"/>
        </w:rPr>
        <w:t xml:space="preserve">verot </w:t>
      </w:r>
    </w:p>
    <w:p w14:paraId="2E76F758" w14:textId="77777777" w:rsidR="008E1222" w:rsidRDefault="008E1222" w:rsidP="008E1222">
      <w:pPr>
        <w:widowControl w:val="0"/>
        <w:autoSpaceDE w:val="0"/>
        <w:autoSpaceDN w:val="0"/>
        <w:adjustRightInd w:val="0"/>
        <w:spacing w:before="0"/>
        <w:jc w:val="left"/>
        <w:rPr>
          <w:rFonts w:ascii="Verdana" w:eastAsia="Times New Roman" w:hAnsi="Verdana" w:cs="Verdana"/>
          <w:sz w:val="20"/>
          <w:szCs w:val="20"/>
          <w:lang w:val="fi-FI" w:eastAsia="es-ES"/>
        </w:rPr>
      </w:pPr>
    </w:p>
    <w:p w14:paraId="29384E72" w14:textId="0A04147F" w:rsidR="008E1222" w:rsidRDefault="008E1222" w:rsidP="008E1222">
      <w:pPr>
        <w:widowControl w:val="0"/>
        <w:autoSpaceDE w:val="0"/>
        <w:autoSpaceDN w:val="0"/>
        <w:adjustRightInd w:val="0"/>
        <w:spacing w:before="0"/>
        <w:jc w:val="left"/>
        <w:rPr>
          <w:rFonts w:ascii="Verdana" w:eastAsia="Times New Roman" w:hAnsi="Verdana" w:cs="Verdana"/>
          <w:sz w:val="20"/>
          <w:szCs w:val="20"/>
          <w:lang w:val="fi-FI" w:eastAsia="es-ES"/>
        </w:rPr>
      </w:pPr>
      <w:r>
        <w:rPr>
          <w:rFonts w:ascii="Verdana" w:eastAsia="Times New Roman" w:hAnsi="Verdana" w:cs="Verdana"/>
          <w:sz w:val="20"/>
          <w:szCs w:val="20"/>
          <w:lang w:val="fi-FI" w:eastAsia="es-ES"/>
        </w:rPr>
        <w:t xml:space="preserve">Vapaaehtoinen ja omakustanteinen illallinen Murcian Casinolla, teemana tyypillinen murcialainen keittiö. Hinta varmistuu myöhemmin. </w:t>
      </w:r>
    </w:p>
    <w:p w14:paraId="52ADF73B" w14:textId="6E4244A8" w:rsidR="0079636F" w:rsidRPr="00EB2568" w:rsidRDefault="00310CCB" w:rsidP="0079636F">
      <w:pPr>
        <w:autoSpaceDE w:val="0"/>
        <w:autoSpaceDN w:val="0"/>
        <w:adjustRightInd w:val="0"/>
        <w:rPr>
          <w:rFonts w:ascii="Verdana" w:eastAsia="Times New Roman" w:hAnsi="Verdana" w:cs="Verdana"/>
          <w:b/>
          <w:sz w:val="20"/>
          <w:szCs w:val="20"/>
          <w:lang w:val="fi-FI" w:eastAsia="es-ES"/>
        </w:rPr>
      </w:pPr>
      <w:r>
        <w:rPr>
          <w:rFonts w:ascii="Verdana" w:eastAsia="Times New Roman" w:hAnsi="Verdana" w:cs="Verdana"/>
          <w:b/>
          <w:sz w:val="20"/>
          <w:szCs w:val="20"/>
          <w:lang w:val="fi-FI" w:eastAsia="es-ES"/>
        </w:rPr>
        <w:t xml:space="preserve">Ilmoittautuminen ja </w:t>
      </w:r>
      <w:r w:rsidR="00EB2568" w:rsidRPr="00EB2568">
        <w:rPr>
          <w:rFonts w:ascii="Verdana" w:eastAsia="Times New Roman" w:hAnsi="Verdana" w:cs="Verdana"/>
          <w:b/>
          <w:sz w:val="20"/>
          <w:szCs w:val="20"/>
          <w:lang w:val="fi-FI" w:eastAsia="es-ES"/>
        </w:rPr>
        <w:t>Etumaksu €250 Kalevan tilille viimeistään 25.08.2016</w:t>
      </w:r>
    </w:p>
    <w:tbl>
      <w:tblPr>
        <w:tblW w:w="25997" w:type="dxa"/>
        <w:tblInd w:w="55" w:type="dxa"/>
        <w:tblCellMar>
          <w:left w:w="70" w:type="dxa"/>
          <w:right w:w="70" w:type="dxa"/>
        </w:tblCellMar>
        <w:tblLook w:val="04A0" w:firstRow="1" w:lastRow="0" w:firstColumn="1" w:lastColumn="0" w:noHBand="0" w:noVBand="1"/>
      </w:tblPr>
      <w:tblGrid>
        <w:gridCol w:w="22448"/>
        <w:gridCol w:w="3549"/>
      </w:tblGrid>
      <w:tr w:rsidR="0079636F" w:rsidRPr="00AB4D50" w14:paraId="50C6F9A0" w14:textId="77777777" w:rsidTr="008E1222">
        <w:trPr>
          <w:trHeight w:val="300"/>
        </w:trPr>
        <w:tc>
          <w:tcPr>
            <w:tcW w:w="22448" w:type="dxa"/>
            <w:tcBorders>
              <w:top w:val="nil"/>
              <w:left w:val="nil"/>
              <w:bottom w:val="nil"/>
              <w:right w:val="nil"/>
            </w:tcBorders>
            <w:shd w:val="clear" w:color="auto" w:fill="auto"/>
            <w:noWrap/>
            <w:vAlign w:val="bottom"/>
          </w:tcPr>
          <w:p w14:paraId="1B80F3C4" w14:textId="77777777" w:rsidR="0079636F" w:rsidRPr="00AB4D50" w:rsidRDefault="0079636F" w:rsidP="00DC40B2">
            <w:pPr>
              <w:suppressAutoHyphens w:val="0"/>
              <w:rPr>
                <w:rFonts w:ascii="Verdana" w:eastAsia="Times New Roman" w:hAnsi="Verdana" w:cs="Verdana"/>
                <w:sz w:val="20"/>
                <w:szCs w:val="20"/>
                <w:lang w:val="fi-FI" w:eastAsia="es-ES"/>
              </w:rPr>
            </w:pPr>
          </w:p>
        </w:tc>
        <w:tc>
          <w:tcPr>
            <w:tcW w:w="3549" w:type="dxa"/>
            <w:tcBorders>
              <w:top w:val="nil"/>
              <w:left w:val="nil"/>
              <w:bottom w:val="nil"/>
              <w:right w:val="nil"/>
            </w:tcBorders>
            <w:shd w:val="clear" w:color="auto" w:fill="auto"/>
            <w:noWrap/>
            <w:vAlign w:val="bottom"/>
          </w:tcPr>
          <w:p w14:paraId="3D1459D4" w14:textId="77777777" w:rsidR="0079636F" w:rsidRPr="00AB4D50" w:rsidRDefault="0079636F" w:rsidP="00DC40B2">
            <w:pPr>
              <w:suppressAutoHyphens w:val="0"/>
              <w:rPr>
                <w:rFonts w:ascii="Verdana" w:eastAsia="Times New Roman" w:hAnsi="Verdana" w:cs="Verdana"/>
                <w:sz w:val="20"/>
                <w:szCs w:val="20"/>
                <w:lang w:val="fi-FI" w:eastAsia="es-ES"/>
              </w:rPr>
            </w:pPr>
          </w:p>
        </w:tc>
      </w:tr>
    </w:tbl>
    <w:p w14:paraId="2069DA23" w14:textId="028D15A1" w:rsidR="0079636F" w:rsidRPr="00990C3E" w:rsidRDefault="003570EE" w:rsidP="003570EE">
      <w:pPr>
        <w:jc w:val="center"/>
        <w:rPr>
          <w:rFonts w:ascii="Verdana" w:hAnsi="Verdana"/>
          <w:b/>
          <w:color w:val="00B0F0"/>
          <w:lang w:val="fi-FI"/>
        </w:rPr>
      </w:pPr>
      <w:r w:rsidRPr="00990C3E">
        <w:rPr>
          <w:rFonts w:ascii="Verdana" w:hAnsi="Verdana"/>
          <w:b/>
          <w:color w:val="00B0F0"/>
          <w:lang w:val="fi-FI"/>
        </w:rPr>
        <w:t>Aragonialaisten Sisilia</w:t>
      </w:r>
    </w:p>
    <w:p w14:paraId="79837B08" w14:textId="6532B297" w:rsidR="003570EE" w:rsidRPr="00990C3E" w:rsidRDefault="003570EE" w:rsidP="003570EE">
      <w:pPr>
        <w:jc w:val="center"/>
        <w:rPr>
          <w:rFonts w:ascii="Verdana" w:hAnsi="Verdana"/>
          <w:b/>
          <w:color w:val="00B0F0"/>
          <w:lang w:val="fi-FI"/>
        </w:rPr>
      </w:pPr>
      <w:r w:rsidRPr="00990C3E">
        <w:rPr>
          <w:rFonts w:ascii="Verdana" w:hAnsi="Verdana"/>
          <w:b/>
          <w:color w:val="00B0F0"/>
          <w:lang w:val="fi-FI"/>
        </w:rPr>
        <w:t>14.03.20.03.2017</w:t>
      </w:r>
    </w:p>
    <w:p w14:paraId="7BD354AB" w14:textId="2D200D04" w:rsidR="003570EE" w:rsidRDefault="003570EE" w:rsidP="00FA5BC6">
      <w:pPr>
        <w:rPr>
          <w:lang w:val="fi-FI"/>
        </w:rPr>
      </w:pPr>
      <w:r>
        <w:rPr>
          <w:lang w:val="fi-FI"/>
        </w:rPr>
        <w:t xml:space="preserve">Ensi kevään matkakin suuntautuu jäsenten ehdottamaan kohteeseen eli Sisiliaan. </w:t>
      </w:r>
      <w:r w:rsidR="00250024">
        <w:rPr>
          <w:lang w:val="fi-FI"/>
        </w:rPr>
        <w:t>Koska Sisilia kuului satojen vuosien ajan Aragonialle matka toteuttaa yhtä Kalevan perustavoitetta eli tutustuttaa jäseni Espanjan kulttuuriin.</w:t>
      </w:r>
    </w:p>
    <w:p w14:paraId="41A01D4F" w14:textId="7737BA7B" w:rsidR="00990C3E" w:rsidRDefault="00990C3E" w:rsidP="00FA5BC6">
      <w:pPr>
        <w:rPr>
          <w:lang w:val="fi-FI"/>
        </w:rPr>
      </w:pPr>
      <w:r>
        <w:rPr>
          <w:lang w:val="fi-FI"/>
        </w:rPr>
        <w:t xml:space="preserve">Oppaana tulee toimimaan runsaasti kiitelty, erittäin hyvä Italian tuntija FT Liisa Väisänen. Hän tulee syksyllä Kalevan vieraaksi taide ja tapas -tapahtumaan kertomaan Espanjan ja Italian historian yhteyksistä. </w:t>
      </w:r>
    </w:p>
    <w:p w14:paraId="367777F8" w14:textId="63E4AAE3" w:rsidR="00250024" w:rsidRDefault="00250024" w:rsidP="00FA5BC6">
      <w:pPr>
        <w:rPr>
          <w:lang w:val="fi-FI"/>
        </w:rPr>
      </w:pPr>
      <w:r>
        <w:rPr>
          <w:lang w:val="fi-FI"/>
        </w:rPr>
        <w:t xml:space="preserve">Matkat hinnat ovat toistaiseksi viitteellisiä, koska erityisesti Vuelingin lentojen mutta myös hotellien hinnat elävät. </w:t>
      </w:r>
    </w:p>
    <w:p w14:paraId="567CBF8C" w14:textId="49DC7916" w:rsidR="00250024" w:rsidRDefault="00250024" w:rsidP="00FA5BC6">
      <w:pPr>
        <w:rPr>
          <w:lang w:val="fi-FI"/>
        </w:rPr>
      </w:pPr>
      <w:r>
        <w:rPr>
          <w:lang w:val="fi-FI"/>
        </w:rPr>
        <w:t xml:space="preserve">Koska tietokonetaitoni eivät riittäneet Matkatoimiston pdf-tiedostona toimittaman matkakuvauksen liittämiseen tähän jäsentiedotteeseen, se tulee eri dokumenttina. </w:t>
      </w:r>
    </w:p>
    <w:p w14:paraId="2A1E0D45" w14:textId="2F6895B1" w:rsidR="00250024" w:rsidRDefault="00250024" w:rsidP="00FA5BC6">
      <w:pPr>
        <w:rPr>
          <w:lang w:val="fi-FI"/>
        </w:rPr>
      </w:pPr>
      <w:r>
        <w:rPr>
          <w:lang w:val="fi-FI"/>
        </w:rPr>
        <w:lastRenderedPageBreak/>
        <w:t>Matkalle kannattaa ilmoittautua jo nyt.</w:t>
      </w:r>
    </w:p>
    <w:p w14:paraId="5A43826A" w14:textId="77777777" w:rsidR="00250024" w:rsidRDefault="00250024" w:rsidP="00FA5BC6">
      <w:pPr>
        <w:rPr>
          <w:lang w:val="fi-FI"/>
        </w:rPr>
      </w:pPr>
    </w:p>
    <w:p w14:paraId="1778F584" w14:textId="4713708D" w:rsidR="003570EE" w:rsidRPr="00250024"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Times-Bold" w:eastAsiaTheme="minorHAnsi" w:hAnsi="Times-Bold" w:cs="Times-Bold"/>
          <w:b/>
          <w:bCs/>
          <w:color w:val="009FE1"/>
          <w:szCs w:val="24"/>
          <w:lang w:val="fi-FI" w:eastAsia="en-US"/>
        </w:rPr>
        <w:t xml:space="preserve">Ajankohta </w:t>
      </w:r>
      <w:r w:rsidR="00250024">
        <w:rPr>
          <w:rFonts w:ascii="Times-Bold" w:eastAsiaTheme="minorHAnsi" w:hAnsi="Times-Bold" w:cs="Times-Bold"/>
          <w:b/>
          <w:bCs/>
          <w:color w:val="009FE1"/>
          <w:szCs w:val="24"/>
          <w:lang w:val="fi-FI" w:eastAsia="en-US"/>
        </w:rPr>
        <w:tab/>
      </w:r>
      <w:r w:rsidR="00250024">
        <w:rPr>
          <w:rFonts w:ascii="Times-Bold" w:eastAsiaTheme="minorHAnsi" w:hAnsi="Times-Bold" w:cs="Times-Bold"/>
          <w:b/>
          <w:bCs/>
          <w:color w:val="009FE1"/>
          <w:szCs w:val="24"/>
          <w:lang w:val="fi-FI" w:eastAsia="en-US"/>
        </w:rPr>
        <w:tab/>
      </w:r>
      <w:r w:rsidRPr="00250024">
        <w:rPr>
          <w:rFonts w:ascii="Helvetica" w:eastAsiaTheme="minorHAnsi" w:hAnsi="Helvetica" w:cs="Helvetica"/>
          <w:color w:val="000000"/>
          <w:sz w:val="22"/>
          <w:lang w:val="fi-FI" w:eastAsia="en-US"/>
        </w:rPr>
        <w:t>14.3.2017 - 20.3.2017</w:t>
      </w:r>
    </w:p>
    <w:p w14:paraId="166F8067" w14:textId="6798BDBB" w:rsidR="003570EE" w:rsidRPr="00250024"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Times-Bold" w:eastAsiaTheme="minorHAnsi" w:hAnsi="Times-Bold" w:cs="Times-Bold"/>
          <w:b/>
          <w:bCs/>
          <w:color w:val="009FE1"/>
          <w:szCs w:val="24"/>
          <w:lang w:val="fi-FI" w:eastAsia="en-US"/>
        </w:rPr>
        <w:t xml:space="preserve">Matkan kesto </w:t>
      </w:r>
      <w:r w:rsidR="00250024">
        <w:rPr>
          <w:rFonts w:ascii="Times-Bold" w:eastAsiaTheme="minorHAnsi" w:hAnsi="Times-Bold" w:cs="Times-Bold"/>
          <w:b/>
          <w:bCs/>
          <w:color w:val="009FE1"/>
          <w:szCs w:val="24"/>
          <w:lang w:val="fi-FI" w:eastAsia="en-US"/>
        </w:rPr>
        <w:tab/>
      </w:r>
      <w:r w:rsidRPr="00250024">
        <w:rPr>
          <w:rFonts w:ascii="Helvetica" w:eastAsiaTheme="minorHAnsi" w:hAnsi="Helvetica" w:cs="Helvetica"/>
          <w:color w:val="000000"/>
          <w:sz w:val="22"/>
          <w:lang w:val="fi-FI" w:eastAsia="en-US"/>
        </w:rPr>
        <w:t>6 yötä, tiistai - maanantai</w:t>
      </w:r>
    </w:p>
    <w:p w14:paraId="4E9DB2C7" w14:textId="471D76BE" w:rsidR="003570EE" w:rsidRPr="00250024"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Times-Bold" w:eastAsiaTheme="minorHAnsi" w:hAnsi="Times-Bold" w:cs="Times-Bold"/>
          <w:b/>
          <w:bCs/>
          <w:color w:val="009FE1"/>
          <w:szCs w:val="24"/>
          <w:lang w:val="fi-FI" w:eastAsia="en-US"/>
        </w:rPr>
        <w:t xml:space="preserve">Ryhmän koko </w:t>
      </w:r>
      <w:r w:rsidR="00250024">
        <w:rPr>
          <w:rFonts w:ascii="Times-Bold" w:eastAsiaTheme="minorHAnsi" w:hAnsi="Times-Bold" w:cs="Times-Bold"/>
          <w:b/>
          <w:bCs/>
          <w:color w:val="009FE1"/>
          <w:szCs w:val="24"/>
          <w:lang w:val="fi-FI" w:eastAsia="en-US"/>
        </w:rPr>
        <w:tab/>
      </w:r>
      <w:r w:rsidR="00250024" w:rsidRPr="00250024">
        <w:rPr>
          <w:rFonts w:ascii="Times-Bold" w:eastAsiaTheme="minorHAnsi" w:hAnsi="Times-Bold" w:cs="Times-Bold"/>
          <w:bCs/>
          <w:sz w:val="22"/>
          <w:lang w:val="fi-FI" w:eastAsia="en-US"/>
        </w:rPr>
        <w:t xml:space="preserve">minimi </w:t>
      </w:r>
      <w:r w:rsidRPr="00250024">
        <w:rPr>
          <w:rFonts w:ascii="Helvetica" w:eastAsiaTheme="minorHAnsi" w:hAnsi="Helvetica" w:cs="Helvetica"/>
          <w:color w:val="000000"/>
          <w:sz w:val="22"/>
          <w:lang w:val="fi-FI" w:eastAsia="en-US"/>
        </w:rPr>
        <w:t>25 henkilöä</w:t>
      </w:r>
    </w:p>
    <w:p w14:paraId="12E06173" w14:textId="439320B3" w:rsidR="003570EE" w:rsidRPr="00250024"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Times-Bold" w:eastAsiaTheme="minorHAnsi" w:hAnsi="Times-Bold" w:cs="Times-Bold"/>
          <w:b/>
          <w:bCs/>
          <w:color w:val="009FE1"/>
          <w:szCs w:val="24"/>
          <w:lang w:val="fi-FI" w:eastAsia="en-US"/>
        </w:rPr>
        <w:t xml:space="preserve">Lentoaikataulu </w:t>
      </w:r>
      <w:r w:rsidR="00250024">
        <w:rPr>
          <w:rFonts w:ascii="Times-Bold" w:eastAsiaTheme="minorHAnsi" w:hAnsi="Times-Bold" w:cs="Times-Bold"/>
          <w:b/>
          <w:bCs/>
          <w:color w:val="009FE1"/>
          <w:szCs w:val="24"/>
          <w:lang w:val="fi-FI" w:eastAsia="en-US"/>
        </w:rPr>
        <w:tab/>
      </w:r>
      <w:r w:rsidRPr="00250024">
        <w:rPr>
          <w:rFonts w:ascii="Helvetica" w:eastAsiaTheme="minorHAnsi" w:hAnsi="Helvetica" w:cs="Helvetica"/>
          <w:color w:val="000000"/>
          <w:sz w:val="22"/>
          <w:lang w:val="fi-FI" w:eastAsia="en-US"/>
        </w:rPr>
        <w:t>14.3.17 Malaga - Barcelona 09:30 – 11:00 VY2114</w:t>
      </w:r>
    </w:p>
    <w:p w14:paraId="4507347F" w14:textId="77777777" w:rsidR="003570EE" w:rsidRPr="007B133E" w:rsidRDefault="003570EE" w:rsidP="00250024">
      <w:pPr>
        <w:suppressAutoHyphens w:val="0"/>
        <w:autoSpaceDE w:val="0"/>
        <w:autoSpaceDN w:val="0"/>
        <w:adjustRightInd w:val="0"/>
        <w:spacing w:before="0"/>
        <w:ind w:left="1440" w:firstLine="720"/>
        <w:jc w:val="left"/>
        <w:rPr>
          <w:rFonts w:ascii="Helvetica" w:eastAsiaTheme="minorHAnsi" w:hAnsi="Helvetica" w:cs="Helvetica"/>
          <w:color w:val="000000"/>
          <w:sz w:val="22"/>
          <w:lang w:val="es-ES" w:eastAsia="en-US"/>
        </w:rPr>
      </w:pPr>
      <w:r w:rsidRPr="007B133E">
        <w:rPr>
          <w:rFonts w:ascii="Helvetica" w:eastAsiaTheme="minorHAnsi" w:hAnsi="Helvetica" w:cs="Helvetica"/>
          <w:color w:val="000000"/>
          <w:sz w:val="22"/>
          <w:lang w:val="es-ES" w:eastAsia="en-US"/>
        </w:rPr>
        <w:t>14.3.17 Barcelona - Catania 12:15 – 14:15 VY6534</w:t>
      </w:r>
    </w:p>
    <w:p w14:paraId="4075BD0F" w14:textId="77777777" w:rsidR="003570EE" w:rsidRPr="00250024" w:rsidRDefault="003570EE" w:rsidP="00250024">
      <w:pPr>
        <w:suppressAutoHyphens w:val="0"/>
        <w:autoSpaceDE w:val="0"/>
        <w:autoSpaceDN w:val="0"/>
        <w:adjustRightInd w:val="0"/>
        <w:spacing w:before="0"/>
        <w:ind w:left="1440" w:firstLine="720"/>
        <w:jc w:val="left"/>
        <w:rPr>
          <w:rFonts w:ascii="Helvetica" w:eastAsiaTheme="minorHAnsi" w:hAnsi="Helvetica" w:cs="Helvetica"/>
          <w:color w:val="000000"/>
          <w:sz w:val="22"/>
          <w:lang w:val="es-ES" w:eastAsia="en-US"/>
        </w:rPr>
      </w:pPr>
      <w:r w:rsidRPr="00250024">
        <w:rPr>
          <w:rFonts w:ascii="Helvetica" w:eastAsiaTheme="minorHAnsi" w:hAnsi="Helvetica" w:cs="Helvetica"/>
          <w:color w:val="000000"/>
          <w:sz w:val="22"/>
          <w:lang w:val="es-ES" w:eastAsia="en-US"/>
        </w:rPr>
        <w:t>20.3.17 Palermo - Barcelona 15:25 – 17:15 VY6601</w:t>
      </w:r>
    </w:p>
    <w:p w14:paraId="7FE2C8E1" w14:textId="77777777" w:rsidR="003570EE" w:rsidRPr="007B133E" w:rsidRDefault="003570EE" w:rsidP="00250024">
      <w:pPr>
        <w:suppressAutoHyphens w:val="0"/>
        <w:autoSpaceDE w:val="0"/>
        <w:autoSpaceDN w:val="0"/>
        <w:adjustRightInd w:val="0"/>
        <w:spacing w:before="0"/>
        <w:ind w:left="1440" w:firstLine="720"/>
        <w:jc w:val="left"/>
        <w:rPr>
          <w:rFonts w:ascii="Helvetica" w:eastAsiaTheme="minorHAnsi" w:hAnsi="Helvetica" w:cs="Helvetica"/>
          <w:color w:val="000000"/>
          <w:sz w:val="22"/>
          <w:lang w:val="fi-FI" w:eastAsia="en-US"/>
        </w:rPr>
      </w:pPr>
      <w:r w:rsidRPr="007B133E">
        <w:rPr>
          <w:rFonts w:ascii="Helvetica" w:eastAsiaTheme="minorHAnsi" w:hAnsi="Helvetica" w:cs="Helvetica"/>
          <w:color w:val="000000"/>
          <w:sz w:val="22"/>
          <w:lang w:val="fi-FI" w:eastAsia="en-US"/>
        </w:rPr>
        <w:t>20.3.17 Barcelona - Malaga 18:55 – 20:25 VY2119</w:t>
      </w:r>
    </w:p>
    <w:p w14:paraId="3A41572D" w14:textId="77777777" w:rsidR="003570EE" w:rsidRPr="007B133E" w:rsidRDefault="003570EE" w:rsidP="00250024">
      <w:pPr>
        <w:suppressAutoHyphens w:val="0"/>
        <w:autoSpaceDE w:val="0"/>
        <w:autoSpaceDN w:val="0"/>
        <w:adjustRightInd w:val="0"/>
        <w:spacing w:before="0"/>
        <w:ind w:left="1440" w:firstLine="720"/>
        <w:jc w:val="left"/>
        <w:rPr>
          <w:rFonts w:ascii="Helvetica" w:eastAsiaTheme="minorHAnsi" w:hAnsi="Helvetica" w:cs="Helvetica"/>
          <w:color w:val="000000"/>
          <w:sz w:val="22"/>
          <w:lang w:val="fi-FI" w:eastAsia="en-US"/>
        </w:rPr>
      </w:pPr>
      <w:r w:rsidRPr="007B133E">
        <w:rPr>
          <w:rFonts w:ascii="Helvetica" w:eastAsiaTheme="minorHAnsi" w:hAnsi="Helvetica" w:cs="Helvetica"/>
          <w:color w:val="000000"/>
          <w:sz w:val="22"/>
          <w:lang w:val="fi-FI" w:eastAsia="en-US"/>
        </w:rPr>
        <w:t>VY = Vueling</w:t>
      </w:r>
    </w:p>
    <w:p w14:paraId="77BA2180"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3570EE">
        <w:rPr>
          <w:rFonts w:ascii="Helvetica" w:eastAsiaTheme="minorHAnsi" w:hAnsi="Helvetica" w:cs="Helvetica"/>
          <w:color w:val="000000"/>
          <w:sz w:val="22"/>
          <w:lang w:val="fi-FI" w:eastAsia="en-US"/>
        </w:rPr>
        <w:t>Lentoaikataulu sitoumuksetta. Kellonajat ovat paikallisia aikoja.</w:t>
      </w:r>
    </w:p>
    <w:p w14:paraId="3AA428A2" w14:textId="77777777" w:rsidR="003570EE" w:rsidRPr="007B133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es-ES" w:eastAsia="en-US"/>
        </w:rPr>
      </w:pPr>
      <w:r w:rsidRPr="003570EE">
        <w:rPr>
          <w:rFonts w:ascii="Times-Bold" w:eastAsiaTheme="minorHAnsi" w:hAnsi="Times-Bold" w:cs="Times-Bold"/>
          <w:b/>
          <w:bCs/>
          <w:color w:val="009FE1"/>
          <w:szCs w:val="24"/>
          <w:lang w:val="fi-FI" w:eastAsia="en-US"/>
        </w:rPr>
        <w:t xml:space="preserve">Hotelli </w:t>
      </w:r>
      <w:r w:rsidRPr="003570EE">
        <w:rPr>
          <w:rFonts w:ascii="Helvetica" w:eastAsiaTheme="minorHAnsi" w:hAnsi="Helvetica" w:cs="Helvetica"/>
          <w:color w:val="000000"/>
          <w:sz w:val="22"/>
          <w:lang w:val="fi-FI" w:eastAsia="en-US"/>
        </w:rPr>
        <w:t xml:space="preserve">Hotelli Excelsior Catania 14.- </w:t>
      </w:r>
      <w:r w:rsidRPr="007B133E">
        <w:rPr>
          <w:rFonts w:ascii="Helvetica" w:eastAsiaTheme="minorHAnsi" w:hAnsi="Helvetica" w:cs="Helvetica"/>
          <w:color w:val="000000"/>
          <w:sz w:val="22"/>
          <w:lang w:val="es-ES" w:eastAsia="en-US"/>
        </w:rPr>
        <w:t>18.3.2017</w:t>
      </w:r>
    </w:p>
    <w:p w14:paraId="46B78F84" w14:textId="77777777" w:rsidR="003570EE" w:rsidRPr="007B133E" w:rsidRDefault="003570EE" w:rsidP="003570EE">
      <w:pPr>
        <w:suppressAutoHyphens w:val="0"/>
        <w:autoSpaceDE w:val="0"/>
        <w:autoSpaceDN w:val="0"/>
        <w:adjustRightInd w:val="0"/>
        <w:spacing w:before="0"/>
        <w:jc w:val="left"/>
        <w:rPr>
          <w:rFonts w:ascii="Helvetica" w:eastAsiaTheme="minorHAnsi" w:hAnsi="Helvetica" w:cs="Helvetica"/>
          <w:color w:val="0000FF"/>
          <w:sz w:val="22"/>
          <w:lang w:val="es-ES" w:eastAsia="en-US"/>
        </w:rPr>
      </w:pPr>
      <w:r w:rsidRPr="007B133E">
        <w:rPr>
          <w:rFonts w:ascii="Helvetica" w:eastAsiaTheme="minorHAnsi" w:hAnsi="Helvetica" w:cs="Helvetica"/>
          <w:color w:val="0000FF"/>
          <w:sz w:val="22"/>
          <w:lang w:val="es-ES" w:eastAsia="en-US"/>
        </w:rPr>
        <w:t>www.excelsiorcatania.com</w:t>
      </w:r>
    </w:p>
    <w:p w14:paraId="0836B196" w14:textId="77777777" w:rsidR="003570EE" w:rsidRPr="007B133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es-ES" w:eastAsia="en-US"/>
        </w:rPr>
      </w:pPr>
      <w:r w:rsidRPr="007B133E">
        <w:rPr>
          <w:rFonts w:ascii="Helvetica" w:eastAsiaTheme="minorHAnsi" w:hAnsi="Helvetica" w:cs="Helvetica"/>
          <w:color w:val="000000"/>
          <w:sz w:val="22"/>
          <w:lang w:val="es-ES" w:eastAsia="en-US"/>
        </w:rPr>
        <w:t>Hotelli Politeama Palace 18.-20.3.2017</w:t>
      </w:r>
    </w:p>
    <w:p w14:paraId="35478AEE"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FF"/>
          <w:sz w:val="22"/>
          <w:lang w:val="fi-FI" w:eastAsia="en-US"/>
        </w:rPr>
      </w:pPr>
      <w:r w:rsidRPr="003570EE">
        <w:rPr>
          <w:rFonts w:ascii="Helvetica" w:eastAsiaTheme="minorHAnsi" w:hAnsi="Helvetica" w:cs="Helvetica"/>
          <w:color w:val="0000FF"/>
          <w:sz w:val="22"/>
          <w:lang w:val="fi-FI" w:eastAsia="en-US"/>
        </w:rPr>
        <w:t>www.hotelpoliteama.it</w:t>
      </w:r>
    </w:p>
    <w:p w14:paraId="24A58287" w14:textId="3EA702FE"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3570EE">
        <w:rPr>
          <w:rFonts w:ascii="Times-Bold" w:eastAsiaTheme="minorHAnsi" w:hAnsi="Times-Bold" w:cs="Times-Bold"/>
          <w:b/>
          <w:bCs/>
          <w:color w:val="009FE1"/>
          <w:szCs w:val="24"/>
          <w:lang w:val="fi-FI" w:eastAsia="en-US"/>
        </w:rPr>
        <w:t xml:space="preserve">Matkan hinta </w:t>
      </w:r>
      <w:r w:rsidR="00250024" w:rsidRPr="00250024">
        <w:rPr>
          <w:rFonts w:ascii="Times-Bold" w:eastAsiaTheme="minorHAnsi" w:hAnsi="Times-Bold" w:cs="Times-Bold"/>
          <w:bCs/>
          <w:szCs w:val="24"/>
          <w:lang w:val="fi-FI" w:eastAsia="en-US"/>
        </w:rPr>
        <w:t>jäsenet</w:t>
      </w:r>
      <w:r w:rsidR="00250024" w:rsidRPr="00250024">
        <w:rPr>
          <w:rFonts w:ascii="Times-Bold" w:eastAsiaTheme="minorHAnsi" w:hAnsi="Times-Bold" w:cs="Times-Bold"/>
          <w:b/>
          <w:bCs/>
          <w:szCs w:val="24"/>
          <w:lang w:val="fi-FI" w:eastAsia="en-US"/>
        </w:rPr>
        <w:t xml:space="preserve"> </w:t>
      </w:r>
      <w:r w:rsidR="00250024" w:rsidRPr="00250024">
        <w:rPr>
          <w:rFonts w:ascii="Times-Bold" w:eastAsiaTheme="minorHAnsi" w:hAnsi="Times-Bold" w:cs="Times-Bold"/>
          <w:bCs/>
          <w:szCs w:val="24"/>
          <w:lang w:val="fi-FI" w:eastAsia="en-US"/>
        </w:rPr>
        <w:t>€</w:t>
      </w:r>
      <w:r w:rsidRPr="003570EE">
        <w:rPr>
          <w:rFonts w:ascii="Helvetica" w:eastAsiaTheme="minorHAnsi" w:hAnsi="Helvetica" w:cs="Helvetica"/>
          <w:color w:val="000000"/>
          <w:sz w:val="22"/>
          <w:lang w:val="fi-FI" w:eastAsia="en-US"/>
        </w:rPr>
        <w:t>1</w:t>
      </w:r>
      <w:r w:rsidR="00250024">
        <w:rPr>
          <w:rFonts w:ascii="Helvetica" w:eastAsiaTheme="minorHAnsi" w:hAnsi="Helvetica" w:cs="Helvetica"/>
          <w:color w:val="000000"/>
          <w:sz w:val="22"/>
          <w:lang w:val="fi-FI" w:eastAsia="en-US"/>
        </w:rPr>
        <w:t>500</w:t>
      </w:r>
      <w:r w:rsidRPr="003570EE">
        <w:rPr>
          <w:rFonts w:ascii="Helvetica" w:eastAsiaTheme="minorHAnsi" w:hAnsi="Helvetica" w:cs="Helvetica"/>
          <w:color w:val="000000"/>
          <w:sz w:val="22"/>
          <w:lang w:val="fi-FI" w:eastAsia="en-US"/>
        </w:rPr>
        <w:t xml:space="preserve"> eur/hlö/2h huoneessa </w:t>
      </w:r>
      <w:r w:rsidR="00250024">
        <w:rPr>
          <w:rFonts w:ascii="Helvetica" w:eastAsiaTheme="minorHAnsi" w:hAnsi="Helvetica" w:cs="Helvetica"/>
          <w:color w:val="000000"/>
          <w:sz w:val="22"/>
          <w:lang w:val="fi-FI" w:eastAsia="en-US"/>
        </w:rPr>
        <w:t xml:space="preserve">vieraat € 1560, 1hh lisämaksu € 200. </w:t>
      </w:r>
      <w:r w:rsidRPr="003570EE">
        <w:rPr>
          <w:rFonts w:ascii="Helvetica" w:eastAsiaTheme="minorHAnsi" w:hAnsi="Helvetica" w:cs="Helvetica"/>
          <w:color w:val="000000"/>
          <w:sz w:val="22"/>
          <w:lang w:val="fi-FI" w:eastAsia="en-US"/>
        </w:rPr>
        <w:t>Mikäli matkustajamäärä jää</w:t>
      </w:r>
      <w:r w:rsidR="00250024">
        <w:rPr>
          <w:rFonts w:ascii="Helvetica" w:eastAsiaTheme="minorHAnsi" w:hAnsi="Helvetica" w:cs="Helvetica"/>
          <w:color w:val="000000"/>
          <w:sz w:val="22"/>
          <w:lang w:val="fi-FI" w:eastAsia="en-US"/>
        </w:rPr>
        <w:t xml:space="preserve"> </w:t>
      </w:r>
      <w:r w:rsidRPr="003570EE">
        <w:rPr>
          <w:rFonts w:ascii="Helvetica" w:eastAsiaTheme="minorHAnsi" w:hAnsi="Helvetica" w:cs="Helvetica"/>
          <w:color w:val="000000"/>
          <w:sz w:val="22"/>
          <w:lang w:val="fi-FI" w:eastAsia="en-US"/>
        </w:rPr>
        <w:t>alle 25, matkan hintaa tarkistetaan.</w:t>
      </w:r>
    </w:p>
    <w:p w14:paraId="31642041" w14:textId="77777777" w:rsidR="00250024" w:rsidRDefault="003570EE" w:rsidP="003570EE">
      <w:pPr>
        <w:suppressAutoHyphens w:val="0"/>
        <w:autoSpaceDE w:val="0"/>
        <w:autoSpaceDN w:val="0"/>
        <w:adjustRightInd w:val="0"/>
        <w:spacing w:before="0"/>
        <w:jc w:val="left"/>
        <w:rPr>
          <w:rFonts w:ascii="Times-Bold" w:eastAsiaTheme="minorHAnsi" w:hAnsi="Times-Bold" w:cs="Times-Bold"/>
          <w:b/>
          <w:bCs/>
          <w:color w:val="009FE1"/>
          <w:szCs w:val="24"/>
          <w:lang w:val="fi-FI" w:eastAsia="en-US"/>
        </w:rPr>
      </w:pPr>
      <w:r w:rsidRPr="003570EE">
        <w:rPr>
          <w:rFonts w:ascii="Times-Bold" w:eastAsiaTheme="minorHAnsi" w:hAnsi="Times-Bold" w:cs="Times-Bold"/>
          <w:b/>
          <w:bCs/>
          <w:color w:val="009FE1"/>
          <w:szCs w:val="24"/>
          <w:lang w:val="fi-FI" w:eastAsia="en-US"/>
        </w:rPr>
        <w:t xml:space="preserve">Hintaan sisältyy </w:t>
      </w:r>
    </w:p>
    <w:p w14:paraId="7C8D2E0F" w14:textId="0E2EB861" w:rsidR="003570EE" w:rsidRPr="007B133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7B133E">
        <w:rPr>
          <w:rFonts w:ascii="Helvetica" w:eastAsiaTheme="minorHAnsi" w:hAnsi="Helvetica" w:cs="Helvetica"/>
          <w:color w:val="000000"/>
          <w:sz w:val="22"/>
          <w:lang w:val="fi-FI" w:eastAsia="en-US"/>
        </w:rPr>
        <w:t>Vuelingin lennot Malaga - Barcelona - Catania/Palermo - Barcelona –</w:t>
      </w:r>
    </w:p>
    <w:p w14:paraId="4F2CFE6B"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3570EE">
        <w:rPr>
          <w:rFonts w:ascii="Helvetica" w:eastAsiaTheme="minorHAnsi" w:hAnsi="Helvetica" w:cs="Helvetica"/>
          <w:color w:val="000000"/>
          <w:sz w:val="22"/>
          <w:lang w:val="fi-FI" w:eastAsia="en-US"/>
        </w:rPr>
        <w:t>Malaga, sisältäen 1 laukku á 23 kg ruumassa ja 10 kg</w:t>
      </w:r>
    </w:p>
    <w:p w14:paraId="0C292A36"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3570EE">
        <w:rPr>
          <w:rFonts w:ascii="Helvetica" w:eastAsiaTheme="minorHAnsi" w:hAnsi="Helvetica" w:cs="Helvetica"/>
          <w:color w:val="000000"/>
          <w:sz w:val="22"/>
          <w:lang w:val="fi-FI" w:eastAsia="en-US"/>
        </w:rPr>
        <w:t>käsimatkatavaraa/henkilö</w:t>
      </w:r>
    </w:p>
    <w:p w14:paraId="22451D34" w14:textId="18437F61"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 xml:space="preserve">majoitus 4 yötä Catania, 2 yötä Palermo </w:t>
      </w:r>
    </w:p>
    <w:p w14:paraId="507E2796"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kaupunkivero 4 x 1,50 eur Cataniassa, 2 x 2 eur Palermossa</w:t>
      </w:r>
    </w:p>
    <w:p w14:paraId="12C17B37"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lentokenttäkuljetus Cataniassa</w:t>
      </w:r>
    </w:p>
    <w:p w14:paraId="23A098AA" w14:textId="77777777" w:rsidR="003570EE" w:rsidRPr="003570E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opastettu kävelykierros Cataniassa, sisäänpääsy Ursinon linnaan</w:t>
      </w:r>
    </w:p>
    <w:p w14:paraId="1918E51C" w14:textId="06F442A2" w:rsidR="003570EE" w:rsidRPr="003570EE" w:rsidRDefault="003570EE"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Kokopäiväretki Taorminaan</w:t>
      </w:r>
    </w:p>
    <w:p w14:paraId="6B1A30CC" w14:textId="77777777" w:rsidR="003570EE" w:rsidRPr="007B133E" w:rsidRDefault="003570EE" w:rsidP="003570EE">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7B133E">
        <w:rPr>
          <w:rFonts w:ascii="Helvetica" w:eastAsiaTheme="minorHAnsi" w:hAnsi="Helvetica" w:cs="Helvetica"/>
          <w:color w:val="000000"/>
          <w:sz w:val="22"/>
          <w:lang w:val="fi-FI" w:eastAsia="en-US"/>
        </w:rPr>
        <w:t>Kokopäiväretki Messinaan</w:t>
      </w:r>
    </w:p>
    <w:p w14:paraId="51746F0C" w14:textId="406749A8" w:rsidR="003570EE" w:rsidRDefault="003570EE" w:rsidP="003570EE">
      <w:pPr>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3570EE">
        <w:rPr>
          <w:rFonts w:ascii="Helvetica" w:eastAsiaTheme="minorHAnsi" w:hAnsi="Helvetica" w:cs="Helvetica"/>
          <w:color w:val="000000"/>
          <w:sz w:val="22"/>
          <w:lang w:val="fi-FI" w:eastAsia="en-US"/>
        </w:rPr>
        <w:t>bussikuljetus Cataniasta Palermoon, matkalla vierailu Villa del</w:t>
      </w:r>
    </w:p>
    <w:p w14:paraId="6333638D"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Palermon kävely- ja kaupunkikierros, sisäänpääsyt katedraaliin,</w:t>
      </w:r>
    </w:p>
    <w:p w14:paraId="457EF1FD"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Palazzo Abatellis maakuntamuseoon ja kapusiinien katakombeihin</w:t>
      </w:r>
    </w:p>
    <w:p w14:paraId="3216419D"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Retki Monrealeen päätyen Palermon lentokentälle</w:t>
      </w:r>
    </w:p>
    <w:p w14:paraId="1AE0018C"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Sisäänpääsyt Monrealen katedraaliin ja luostarinpihalle</w:t>
      </w:r>
    </w:p>
    <w:p w14:paraId="1EA825B6"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kuulokkeet Palermon kaupunkikierroksella ja Monrealessa</w:t>
      </w:r>
    </w:p>
    <w:p w14:paraId="33BB8664"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matkaohjelman mukaiset ateriat (6 aamiaista, 5 lounasta ja 1</w:t>
      </w:r>
    </w:p>
    <w:p w14:paraId="3C1F8AE9"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illallinen ruokajuomineen)</w:t>
      </w:r>
    </w:p>
    <w:p w14:paraId="2120EBA8"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suomenkielinen opaspalvelu, Liisa Väisänen</w:t>
      </w:r>
    </w:p>
    <w:p w14:paraId="06FD4BCD"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lentokenttämaksut, paikalliset verot ja arvonlisävero</w:t>
      </w:r>
    </w:p>
    <w:p w14:paraId="5C956956" w14:textId="77777777" w:rsidR="00250024" w:rsidRDefault="00250024" w:rsidP="00250024">
      <w:pPr>
        <w:suppressAutoHyphens w:val="0"/>
        <w:autoSpaceDE w:val="0"/>
        <w:autoSpaceDN w:val="0"/>
        <w:adjustRightInd w:val="0"/>
        <w:spacing w:before="0"/>
        <w:jc w:val="left"/>
        <w:rPr>
          <w:rFonts w:ascii="Times-Bold" w:eastAsiaTheme="minorHAnsi" w:hAnsi="Times-Bold" w:cs="Times-Bold"/>
          <w:b/>
          <w:bCs/>
          <w:color w:val="009FE1"/>
          <w:szCs w:val="24"/>
          <w:lang w:val="fi-FI" w:eastAsia="en-US"/>
        </w:rPr>
      </w:pPr>
      <w:r w:rsidRPr="00250024">
        <w:rPr>
          <w:rFonts w:ascii="Times-Bold" w:eastAsiaTheme="minorHAnsi" w:hAnsi="Times-Bold" w:cs="Times-Bold"/>
          <w:b/>
          <w:bCs/>
          <w:color w:val="009FE1"/>
          <w:szCs w:val="24"/>
          <w:lang w:val="fi-FI" w:eastAsia="en-US"/>
        </w:rPr>
        <w:t xml:space="preserve">Lisämaksusta </w:t>
      </w:r>
    </w:p>
    <w:p w14:paraId="3E519AB0" w14:textId="4A87F381"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Matkavakuutus, suosittelemme varmistamaan, että vakuutus sisältää</w:t>
      </w:r>
    </w:p>
    <w:p w14:paraId="5BA83A03"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riittävän peruutusturvan</w:t>
      </w:r>
    </w:p>
    <w:p w14:paraId="5FC66A64"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Symbol" w:eastAsiaTheme="minorHAnsi" w:hAnsi="Symbol" w:cs="Symbol"/>
          <w:color w:val="000000"/>
          <w:sz w:val="22"/>
          <w:lang w:val="es-ES" w:eastAsia="en-US"/>
        </w:rPr>
        <w:t></w:t>
      </w:r>
      <w:r>
        <w:rPr>
          <w:rFonts w:ascii="Symbol" w:eastAsiaTheme="minorHAnsi" w:hAnsi="Symbol" w:cs="Symbol"/>
          <w:color w:val="000000"/>
          <w:sz w:val="22"/>
          <w:lang w:val="es-ES" w:eastAsia="en-US"/>
        </w:rPr>
        <w:t></w:t>
      </w:r>
      <w:r w:rsidRPr="00250024">
        <w:rPr>
          <w:rFonts w:ascii="Helvetica" w:eastAsiaTheme="minorHAnsi" w:hAnsi="Helvetica" w:cs="Helvetica"/>
          <w:color w:val="000000"/>
          <w:sz w:val="22"/>
          <w:lang w:val="fi-FI" w:eastAsia="en-US"/>
        </w:rPr>
        <w:t>muut ateriat kuin ohjelmassa mainittu</w:t>
      </w:r>
    </w:p>
    <w:p w14:paraId="12D5082F" w14:textId="77777777" w:rsidR="00250024" w:rsidRPr="00250024" w:rsidRDefault="00250024" w:rsidP="00250024">
      <w:pPr>
        <w:suppressAutoHyphens w:val="0"/>
        <w:autoSpaceDE w:val="0"/>
        <w:autoSpaceDN w:val="0"/>
        <w:adjustRightInd w:val="0"/>
        <w:spacing w:before="0"/>
        <w:jc w:val="left"/>
        <w:rPr>
          <w:rFonts w:ascii="Times-Bold" w:eastAsiaTheme="minorHAnsi" w:hAnsi="Times-Bold" w:cs="Times-Bold"/>
          <w:b/>
          <w:bCs/>
          <w:color w:val="009FE1"/>
          <w:szCs w:val="24"/>
          <w:lang w:val="fi-FI" w:eastAsia="en-US"/>
        </w:rPr>
      </w:pPr>
      <w:r w:rsidRPr="00250024">
        <w:rPr>
          <w:rFonts w:ascii="Times-Bold" w:eastAsiaTheme="minorHAnsi" w:hAnsi="Times-Bold" w:cs="Times-Bold"/>
          <w:b/>
          <w:bCs/>
          <w:color w:val="009FE1"/>
          <w:szCs w:val="24"/>
          <w:lang w:val="fi-FI" w:eastAsia="en-US"/>
        </w:rPr>
        <w:t>Vastuullinen</w:t>
      </w:r>
    </w:p>
    <w:p w14:paraId="11A7AE92" w14:textId="77777777" w:rsidR="00250024" w:rsidRPr="00250024" w:rsidRDefault="00250024" w:rsidP="00250024">
      <w:pPr>
        <w:suppressAutoHyphens w:val="0"/>
        <w:autoSpaceDE w:val="0"/>
        <w:autoSpaceDN w:val="0"/>
        <w:adjustRightInd w:val="0"/>
        <w:spacing w:before="0"/>
        <w:jc w:val="left"/>
        <w:rPr>
          <w:rFonts w:ascii="Times-Bold" w:eastAsiaTheme="minorHAnsi" w:hAnsi="Times-Bold" w:cs="Times-Bold"/>
          <w:b/>
          <w:bCs/>
          <w:color w:val="009FE1"/>
          <w:szCs w:val="24"/>
          <w:lang w:val="fi-FI" w:eastAsia="en-US"/>
        </w:rPr>
      </w:pPr>
      <w:r w:rsidRPr="00250024">
        <w:rPr>
          <w:rFonts w:ascii="Times-Bold" w:eastAsiaTheme="minorHAnsi" w:hAnsi="Times-Bold" w:cs="Times-Bold"/>
          <w:b/>
          <w:bCs/>
          <w:color w:val="009FE1"/>
          <w:szCs w:val="24"/>
          <w:lang w:val="fi-FI" w:eastAsia="en-US"/>
        </w:rPr>
        <w:t>matkanjärjestäjä</w:t>
      </w:r>
    </w:p>
    <w:p w14:paraId="68E0D30E"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Tämän matkan vastuullisena matkanjärjestäjänä toimii</w:t>
      </w:r>
    </w:p>
    <w:p w14:paraId="140DACE3"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eastAsia="en-US"/>
        </w:rPr>
      </w:pPr>
      <w:r w:rsidRPr="00250024">
        <w:rPr>
          <w:rFonts w:ascii="Helvetica" w:eastAsiaTheme="minorHAnsi" w:hAnsi="Helvetica" w:cs="Helvetica"/>
          <w:color w:val="000000"/>
          <w:sz w:val="22"/>
          <w:lang w:eastAsia="en-US"/>
        </w:rPr>
        <w:t>OK-MATKAT/Nordic Ferry Center Oy</w:t>
      </w:r>
    </w:p>
    <w:p w14:paraId="6BAE2A0C"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Pieni Roobertinkatu 13 B</w:t>
      </w:r>
    </w:p>
    <w:p w14:paraId="1390074C"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FI-00130 Helsinki, Finland</w:t>
      </w:r>
    </w:p>
    <w:p w14:paraId="1774A8AE" w14:textId="77777777"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Helvetica" w:eastAsiaTheme="minorHAnsi" w:hAnsi="Helvetica" w:cs="Helvetica"/>
          <w:color w:val="000000"/>
          <w:sz w:val="22"/>
          <w:lang w:val="fi-FI" w:eastAsia="en-US"/>
        </w:rPr>
        <w:t>Matkaan sovelletaan yleisiä valmismatkaehtoja sekä ryhmämatkaehtoja,</w:t>
      </w:r>
    </w:p>
    <w:p w14:paraId="7177EC48" w14:textId="501B5FB7" w:rsidR="00250024" w:rsidRPr="00250024" w:rsidRDefault="00310CCB"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Pr>
          <w:rFonts w:ascii="Helvetica" w:eastAsiaTheme="minorHAnsi" w:hAnsi="Helvetica" w:cs="Helvetica"/>
          <w:color w:val="000000"/>
          <w:sz w:val="22"/>
          <w:lang w:val="fi-FI" w:eastAsia="en-US"/>
        </w:rPr>
        <w:t xml:space="preserve">jotka toimitetaan </w:t>
      </w:r>
      <w:r w:rsidR="00250024" w:rsidRPr="00250024">
        <w:rPr>
          <w:rFonts w:ascii="Helvetica" w:eastAsiaTheme="minorHAnsi" w:hAnsi="Helvetica" w:cs="Helvetica"/>
          <w:color w:val="000000"/>
          <w:sz w:val="22"/>
          <w:lang w:val="fi-FI" w:eastAsia="en-US"/>
        </w:rPr>
        <w:t>varausvahvistuksen yhteydessä.</w:t>
      </w:r>
    </w:p>
    <w:p w14:paraId="2C7327F3" w14:textId="28E3E506" w:rsidR="00250024" w:rsidRPr="00250024" w:rsidRDefault="00250024" w:rsidP="00250024">
      <w:pPr>
        <w:suppressAutoHyphens w:val="0"/>
        <w:autoSpaceDE w:val="0"/>
        <w:autoSpaceDN w:val="0"/>
        <w:adjustRightInd w:val="0"/>
        <w:spacing w:before="0"/>
        <w:jc w:val="left"/>
        <w:rPr>
          <w:rFonts w:ascii="Helvetica" w:eastAsiaTheme="minorHAnsi" w:hAnsi="Helvetica" w:cs="Helvetica"/>
          <w:color w:val="000000"/>
          <w:sz w:val="22"/>
          <w:lang w:val="fi-FI" w:eastAsia="en-US"/>
        </w:rPr>
      </w:pPr>
      <w:r w:rsidRPr="00250024">
        <w:rPr>
          <w:rFonts w:ascii="Times-Bold" w:eastAsiaTheme="minorHAnsi" w:hAnsi="Times-Bold" w:cs="Times-Bold"/>
          <w:b/>
          <w:bCs/>
          <w:color w:val="009FE1"/>
          <w:szCs w:val="24"/>
          <w:lang w:val="fi-FI" w:eastAsia="en-US"/>
        </w:rPr>
        <w:t xml:space="preserve">Matkustusasiakirja </w:t>
      </w:r>
      <w:r w:rsidRPr="00250024">
        <w:rPr>
          <w:rFonts w:ascii="Helvetica" w:eastAsiaTheme="minorHAnsi" w:hAnsi="Helvetica" w:cs="Helvetica"/>
          <w:color w:val="000000"/>
          <w:sz w:val="22"/>
          <w:lang w:val="fi-FI" w:eastAsia="en-US"/>
        </w:rPr>
        <w:t>Matkalla tulee olla mukana joko voimassa oleva passi tai poliisiviranomaisen</w:t>
      </w:r>
      <w:r w:rsidR="00990C3E">
        <w:rPr>
          <w:rFonts w:ascii="Helvetica" w:eastAsiaTheme="minorHAnsi" w:hAnsi="Helvetica" w:cs="Helvetica"/>
          <w:color w:val="000000"/>
          <w:sz w:val="22"/>
          <w:lang w:val="fi-FI" w:eastAsia="en-US"/>
        </w:rPr>
        <w:t xml:space="preserve"> </w:t>
      </w:r>
      <w:r w:rsidRPr="00250024">
        <w:rPr>
          <w:rFonts w:ascii="Helvetica" w:eastAsiaTheme="minorHAnsi" w:hAnsi="Helvetica" w:cs="Helvetica"/>
          <w:color w:val="000000"/>
          <w:sz w:val="22"/>
          <w:lang w:val="fi-FI" w:eastAsia="en-US"/>
        </w:rPr>
        <w:t>myöntämä uudenmallinen kuvallinen henkilökortti.</w:t>
      </w:r>
    </w:p>
    <w:p w14:paraId="55818247" w14:textId="4D8B41E9" w:rsidR="00250024" w:rsidRPr="00250024" w:rsidRDefault="00250024" w:rsidP="00250024">
      <w:pPr>
        <w:rPr>
          <w:lang w:val="fi-FI"/>
        </w:rPr>
      </w:pPr>
    </w:p>
    <w:sectPr w:rsidR="00250024" w:rsidRPr="00250024" w:rsidSect="00FA5BC6">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B452" w14:textId="77777777" w:rsidR="004A2E75" w:rsidRDefault="004A2E75" w:rsidP="00FA5BC6">
      <w:pPr>
        <w:spacing w:before="0"/>
      </w:pPr>
      <w:r>
        <w:separator/>
      </w:r>
    </w:p>
  </w:endnote>
  <w:endnote w:type="continuationSeparator" w:id="0">
    <w:p w14:paraId="0C51D9FD" w14:textId="77777777" w:rsidR="004A2E75" w:rsidRDefault="004A2E75" w:rsidP="00FA5B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DFFA" w14:textId="77777777" w:rsidR="00EA44D1" w:rsidRDefault="00EA44D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443081"/>
      <w:docPartObj>
        <w:docPartGallery w:val="Page Numbers (Bottom of Page)"/>
        <w:docPartUnique/>
      </w:docPartObj>
    </w:sdtPr>
    <w:sdtEndPr/>
    <w:sdtContent>
      <w:p w14:paraId="3C13036B" w14:textId="524030CA" w:rsidR="00EA44D1" w:rsidRDefault="00EA44D1">
        <w:pPr>
          <w:pStyle w:val="Alatunniste"/>
          <w:jc w:val="center"/>
        </w:pPr>
        <w:r>
          <w:fldChar w:fldCharType="begin"/>
        </w:r>
        <w:r>
          <w:instrText>PAGE   \* MERGEFORMAT</w:instrText>
        </w:r>
        <w:r>
          <w:fldChar w:fldCharType="separate"/>
        </w:r>
        <w:r w:rsidR="00C70C5D" w:rsidRPr="00C70C5D">
          <w:rPr>
            <w:noProof/>
            <w:lang w:val="fi-FI"/>
          </w:rPr>
          <w:t>1</w:t>
        </w:r>
        <w:r>
          <w:fldChar w:fldCharType="end"/>
        </w:r>
      </w:p>
    </w:sdtContent>
  </w:sdt>
  <w:p w14:paraId="4076F883" w14:textId="77777777" w:rsidR="00EA44D1" w:rsidRDefault="00EA44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F061" w14:textId="77777777" w:rsidR="00EA44D1" w:rsidRDefault="00EA44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ACBE" w14:textId="77777777" w:rsidR="004A2E75" w:rsidRDefault="004A2E75" w:rsidP="00FA5BC6">
      <w:pPr>
        <w:spacing w:before="0"/>
      </w:pPr>
      <w:r>
        <w:separator/>
      </w:r>
    </w:p>
  </w:footnote>
  <w:footnote w:type="continuationSeparator" w:id="0">
    <w:p w14:paraId="3516B119" w14:textId="77777777" w:rsidR="004A2E75" w:rsidRDefault="004A2E75" w:rsidP="00FA5B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A518" w14:textId="77777777" w:rsidR="00EA44D1" w:rsidRDefault="00EA44D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6433" w14:textId="77777777" w:rsidR="00EA44D1" w:rsidRDefault="00EA44D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5C86" w14:textId="77777777" w:rsidR="00EA44D1" w:rsidRDefault="00EA44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70"/>
    <w:multiLevelType w:val="hybridMultilevel"/>
    <w:tmpl w:val="34D09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C6"/>
    <w:rsid w:val="00026FBB"/>
    <w:rsid w:val="00065843"/>
    <w:rsid w:val="00087995"/>
    <w:rsid w:val="0009035F"/>
    <w:rsid w:val="00093702"/>
    <w:rsid w:val="000F1DFE"/>
    <w:rsid w:val="000F2BF3"/>
    <w:rsid w:val="00106B40"/>
    <w:rsid w:val="00115280"/>
    <w:rsid w:val="00116032"/>
    <w:rsid w:val="00127706"/>
    <w:rsid w:val="00137592"/>
    <w:rsid w:val="0014317D"/>
    <w:rsid w:val="00152167"/>
    <w:rsid w:val="00167A2D"/>
    <w:rsid w:val="00167A37"/>
    <w:rsid w:val="001725E6"/>
    <w:rsid w:val="00174E80"/>
    <w:rsid w:val="00175AA9"/>
    <w:rsid w:val="00183618"/>
    <w:rsid w:val="00194977"/>
    <w:rsid w:val="00196D0E"/>
    <w:rsid w:val="001B4C56"/>
    <w:rsid w:val="001B6BDD"/>
    <w:rsid w:val="001D2E16"/>
    <w:rsid w:val="001D2ED3"/>
    <w:rsid w:val="001E53A5"/>
    <w:rsid w:val="001F0D49"/>
    <w:rsid w:val="00202A58"/>
    <w:rsid w:val="00205DD6"/>
    <w:rsid w:val="00213D6C"/>
    <w:rsid w:val="0022186E"/>
    <w:rsid w:val="00223654"/>
    <w:rsid w:val="002265D5"/>
    <w:rsid w:val="002330CC"/>
    <w:rsid w:val="0024057D"/>
    <w:rsid w:val="00250024"/>
    <w:rsid w:val="00251DAE"/>
    <w:rsid w:val="00257D7E"/>
    <w:rsid w:val="0026046C"/>
    <w:rsid w:val="00261CE4"/>
    <w:rsid w:val="00294066"/>
    <w:rsid w:val="002959C1"/>
    <w:rsid w:val="002A3D45"/>
    <w:rsid w:val="002B2EB6"/>
    <w:rsid w:val="002B620E"/>
    <w:rsid w:val="002D568C"/>
    <w:rsid w:val="002E4B1A"/>
    <w:rsid w:val="002E7B64"/>
    <w:rsid w:val="002F2FEB"/>
    <w:rsid w:val="002F6792"/>
    <w:rsid w:val="00305DB6"/>
    <w:rsid w:val="00307FBA"/>
    <w:rsid w:val="00310847"/>
    <w:rsid w:val="00310CCB"/>
    <w:rsid w:val="0031641F"/>
    <w:rsid w:val="00331C0B"/>
    <w:rsid w:val="003330A1"/>
    <w:rsid w:val="00343156"/>
    <w:rsid w:val="003435E5"/>
    <w:rsid w:val="003570EE"/>
    <w:rsid w:val="00360201"/>
    <w:rsid w:val="0037357B"/>
    <w:rsid w:val="00377B34"/>
    <w:rsid w:val="003818BE"/>
    <w:rsid w:val="003928A1"/>
    <w:rsid w:val="003950E5"/>
    <w:rsid w:val="003A4BE3"/>
    <w:rsid w:val="003B40EE"/>
    <w:rsid w:val="003B575D"/>
    <w:rsid w:val="003B72A7"/>
    <w:rsid w:val="003C2E74"/>
    <w:rsid w:val="003C5CDC"/>
    <w:rsid w:val="003F1639"/>
    <w:rsid w:val="003F1BC2"/>
    <w:rsid w:val="004058C1"/>
    <w:rsid w:val="0041556B"/>
    <w:rsid w:val="004238C9"/>
    <w:rsid w:val="00436349"/>
    <w:rsid w:val="00442F02"/>
    <w:rsid w:val="004619F3"/>
    <w:rsid w:val="00465C17"/>
    <w:rsid w:val="004803DB"/>
    <w:rsid w:val="00482EA8"/>
    <w:rsid w:val="00491816"/>
    <w:rsid w:val="004A2E75"/>
    <w:rsid w:val="004C7CEB"/>
    <w:rsid w:val="00516D49"/>
    <w:rsid w:val="005249E0"/>
    <w:rsid w:val="0052521A"/>
    <w:rsid w:val="00536322"/>
    <w:rsid w:val="00541AF2"/>
    <w:rsid w:val="00552107"/>
    <w:rsid w:val="00553665"/>
    <w:rsid w:val="005743BB"/>
    <w:rsid w:val="005865EE"/>
    <w:rsid w:val="005944C3"/>
    <w:rsid w:val="00595F52"/>
    <w:rsid w:val="005B61E9"/>
    <w:rsid w:val="005D6459"/>
    <w:rsid w:val="005D66D0"/>
    <w:rsid w:val="005E16CB"/>
    <w:rsid w:val="005F0B90"/>
    <w:rsid w:val="0060403B"/>
    <w:rsid w:val="006145A8"/>
    <w:rsid w:val="00625384"/>
    <w:rsid w:val="0062696C"/>
    <w:rsid w:val="00641D75"/>
    <w:rsid w:val="00660524"/>
    <w:rsid w:val="00661746"/>
    <w:rsid w:val="00661EBA"/>
    <w:rsid w:val="00675FDA"/>
    <w:rsid w:val="00683143"/>
    <w:rsid w:val="006842A0"/>
    <w:rsid w:val="00694855"/>
    <w:rsid w:val="006A0C0E"/>
    <w:rsid w:val="006B4025"/>
    <w:rsid w:val="006D3B73"/>
    <w:rsid w:val="006F4A99"/>
    <w:rsid w:val="007062E3"/>
    <w:rsid w:val="0071167E"/>
    <w:rsid w:val="00730BB6"/>
    <w:rsid w:val="007640C1"/>
    <w:rsid w:val="00767669"/>
    <w:rsid w:val="00770FFF"/>
    <w:rsid w:val="00773542"/>
    <w:rsid w:val="00776B56"/>
    <w:rsid w:val="00777628"/>
    <w:rsid w:val="0078104F"/>
    <w:rsid w:val="007944AD"/>
    <w:rsid w:val="0079636F"/>
    <w:rsid w:val="007A2C53"/>
    <w:rsid w:val="007B133E"/>
    <w:rsid w:val="007B1D28"/>
    <w:rsid w:val="007B5F63"/>
    <w:rsid w:val="007C4675"/>
    <w:rsid w:val="007C637B"/>
    <w:rsid w:val="007E2C1F"/>
    <w:rsid w:val="007E3C33"/>
    <w:rsid w:val="007E7C31"/>
    <w:rsid w:val="00801E62"/>
    <w:rsid w:val="0080281D"/>
    <w:rsid w:val="0083068C"/>
    <w:rsid w:val="0083121F"/>
    <w:rsid w:val="008466BE"/>
    <w:rsid w:val="00861123"/>
    <w:rsid w:val="008714DB"/>
    <w:rsid w:val="0087438D"/>
    <w:rsid w:val="008A2E6A"/>
    <w:rsid w:val="008B4E4E"/>
    <w:rsid w:val="008B6671"/>
    <w:rsid w:val="008D439A"/>
    <w:rsid w:val="008E09C1"/>
    <w:rsid w:val="008E1222"/>
    <w:rsid w:val="00904A88"/>
    <w:rsid w:val="009142FD"/>
    <w:rsid w:val="00917895"/>
    <w:rsid w:val="00917A01"/>
    <w:rsid w:val="009233C8"/>
    <w:rsid w:val="00932A0D"/>
    <w:rsid w:val="00935911"/>
    <w:rsid w:val="00940187"/>
    <w:rsid w:val="0096192A"/>
    <w:rsid w:val="00961A75"/>
    <w:rsid w:val="00963285"/>
    <w:rsid w:val="009703CC"/>
    <w:rsid w:val="009733B8"/>
    <w:rsid w:val="00980300"/>
    <w:rsid w:val="00990C3E"/>
    <w:rsid w:val="00994151"/>
    <w:rsid w:val="00995FFF"/>
    <w:rsid w:val="009A5F7C"/>
    <w:rsid w:val="009B4A5A"/>
    <w:rsid w:val="009C3340"/>
    <w:rsid w:val="009C45A0"/>
    <w:rsid w:val="009E0597"/>
    <w:rsid w:val="009E282B"/>
    <w:rsid w:val="009F0AA1"/>
    <w:rsid w:val="009F1F99"/>
    <w:rsid w:val="009F2CB7"/>
    <w:rsid w:val="009F5C76"/>
    <w:rsid w:val="00A05798"/>
    <w:rsid w:val="00A069C9"/>
    <w:rsid w:val="00A10BC1"/>
    <w:rsid w:val="00A412F7"/>
    <w:rsid w:val="00A43826"/>
    <w:rsid w:val="00A6498E"/>
    <w:rsid w:val="00A65EA7"/>
    <w:rsid w:val="00A71336"/>
    <w:rsid w:val="00A8090B"/>
    <w:rsid w:val="00A84285"/>
    <w:rsid w:val="00A903B1"/>
    <w:rsid w:val="00AA32D0"/>
    <w:rsid w:val="00AA3C5E"/>
    <w:rsid w:val="00AC028E"/>
    <w:rsid w:val="00AC309D"/>
    <w:rsid w:val="00AC632F"/>
    <w:rsid w:val="00AE657A"/>
    <w:rsid w:val="00AF7EDA"/>
    <w:rsid w:val="00B0640F"/>
    <w:rsid w:val="00B36C62"/>
    <w:rsid w:val="00B44F34"/>
    <w:rsid w:val="00B457FF"/>
    <w:rsid w:val="00B53A3D"/>
    <w:rsid w:val="00B61398"/>
    <w:rsid w:val="00B6311C"/>
    <w:rsid w:val="00B67D39"/>
    <w:rsid w:val="00BA28E4"/>
    <w:rsid w:val="00BA6911"/>
    <w:rsid w:val="00BB533C"/>
    <w:rsid w:val="00BC217A"/>
    <w:rsid w:val="00BC3058"/>
    <w:rsid w:val="00BD4472"/>
    <w:rsid w:val="00BD4792"/>
    <w:rsid w:val="00BD4BF1"/>
    <w:rsid w:val="00BF1386"/>
    <w:rsid w:val="00BF42C6"/>
    <w:rsid w:val="00C00010"/>
    <w:rsid w:val="00C05756"/>
    <w:rsid w:val="00C10C7E"/>
    <w:rsid w:val="00C21263"/>
    <w:rsid w:val="00C24304"/>
    <w:rsid w:val="00C3417E"/>
    <w:rsid w:val="00C50CAD"/>
    <w:rsid w:val="00C6025E"/>
    <w:rsid w:val="00C60FB7"/>
    <w:rsid w:val="00C70C5D"/>
    <w:rsid w:val="00C83045"/>
    <w:rsid w:val="00C86078"/>
    <w:rsid w:val="00C940C0"/>
    <w:rsid w:val="00CA16E2"/>
    <w:rsid w:val="00CB0C79"/>
    <w:rsid w:val="00CB25F7"/>
    <w:rsid w:val="00CB4B1A"/>
    <w:rsid w:val="00CD789E"/>
    <w:rsid w:val="00CF2541"/>
    <w:rsid w:val="00D00C24"/>
    <w:rsid w:val="00D0492A"/>
    <w:rsid w:val="00D122FA"/>
    <w:rsid w:val="00D14086"/>
    <w:rsid w:val="00D1656A"/>
    <w:rsid w:val="00D21F12"/>
    <w:rsid w:val="00D226C0"/>
    <w:rsid w:val="00D2576A"/>
    <w:rsid w:val="00D31D38"/>
    <w:rsid w:val="00D3533E"/>
    <w:rsid w:val="00D37A77"/>
    <w:rsid w:val="00D401CA"/>
    <w:rsid w:val="00D52BC9"/>
    <w:rsid w:val="00D6028E"/>
    <w:rsid w:val="00D90E8D"/>
    <w:rsid w:val="00D93235"/>
    <w:rsid w:val="00DA34E2"/>
    <w:rsid w:val="00DE0948"/>
    <w:rsid w:val="00DE6E58"/>
    <w:rsid w:val="00DF7265"/>
    <w:rsid w:val="00E0617D"/>
    <w:rsid w:val="00E06369"/>
    <w:rsid w:val="00E136DB"/>
    <w:rsid w:val="00E1428B"/>
    <w:rsid w:val="00E31491"/>
    <w:rsid w:val="00E42B91"/>
    <w:rsid w:val="00E50F70"/>
    <w:rsid w:val="00E60A7A"/>
    <w:rsid w:val="00E70615"/>
    <w:rsid w:val="00E90AAC"/>
    <w:rsid w:val="00E94017"/>
    <w:rsid w:val="00E958B8"/>
    <w:rsid w:val="00EA44D1"/>
    <w:rsid w:val="00EB2568"/>
    <w:rsid w:val="00EB5660"/>
    <w:rsid w:val="00EC68E5"/>
    <w:rsid w:val="00EE5145"/>
    <w:rsid w:val="00EF10B4"/>
    <w:rsid w:val="00EF5ED9"/>
    <w:rsid w:val="00EF60BB"/>
    <w:rsid w:val="00EF61C5"/>
    <w:rsid w:val="00EF624B"/>
    <w:rsid w:val="00F02C34"/>
    <w:rsid w:val="00F1480E"/>
    <w:rsid w:val="00F21FD3"/>
    <w:rsid w:val="00F26BC2"/>
    <w:rsid w:val="00F275B5"/>
    <w:rsid w:val="00F27F94"/>
    <w:rsid w:val="00F348C1"/>
    <w:rsid w:val="00F46EB1"/>
    <w:rsid w:val="00FA16D4"/>
    <w:rsid w:val="00FA5BC6"/>
    <w:rsid w:val="00FB18BE"/>
    <w:rsid w:val="00FC6324"/>
    <w:rsid w:val="00FE1E43"/>
    <w:rsid w:val="00FE614B"/>
    <w:rsid w:val="00FF5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122B"/>
  <w15:chartTrackingRefBased/>
  <w15:docId w15:val="{3F79EAFA-0C75-48E6-8E15-34345FF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BF42C6"/>
    <w:pPr>
      <w:suppressAutoHyphens/>
      <w:spacing w:before="120" w:after="0" w:line="240" w:lineRule="auto"/>
      <w:jc w:val="both"/>
    </w:pPr>
    <w:rPr>
      <w:rFonts w:ascii="Times New Roman" w:eastAsia="Calibri" w:hAnsi="Times New Roman" w:cs="Calibri"/>
      <w:sz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BF42C6"/>
    <w:rPr>
      <w:i/>
      <w:iCs/>
    </w:rPr>
  </w:style>
  <w:style w:type="character" w:styleId="Hyperlinkki">
    <w:name w:val="Hyperlink"/>
    <w:uiPriority w:val="99"/>
    <w:rsid w:val="00FA5BC6"/>
    <w:rPr>
      <w:color w:val="0000FF"/>
      <w:u w:val="single"/>
    </w:rPr>
  </w:style>
  <w:style w:type="table" w:styleId="TaulukkoRuudukko">
    <w:name w:val="Table Grid"/>
    <w:basedOn w:val="Normaalitaulukko"/>
    <w:uiPriority w:val="39"/>
    <w:rsid w:val="00FA5BC6"/>
    <w:pPr>
      <w:spacing w:after="0" w:line="240" w:lineRule="auto"/>
    </w:pPr>
    <w:rPr>
      <w:rFonts w:ascii="Calibri" w:eastAsia="Calibri" w:hAnsi="Calibri"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FA5BC6"/>
    <w:rPr>
      <w:b/>
      <w:bCs/>
    </w:rPr>
  </w:style>
  <w:style w:type="character" w:styleId="Kommentinviite">
    <w:name w:val="annotation reference"/>
    <w:basedOn w:val="Kappaleenoletusfontti"/>
    <w:uiPriority w:val="99"/>
    <w:semiHidden/>
    <w:unhideWhenUsed/>
    <w:rsid w:val="00FA5BC6"/>
    <w:rPr>
      <w:sz w:val="16"/>
      <w:szCs w:val="16"/>
    </w:rPr>
  </w:style>
  <w:style w:type="paragraph" w:styleId="Kommentinteksti">
    <w:name w:val="annotation text"/>
    <w:basedOn w:val="Normaali"/>
    <w:link w:val="KommentintekstiChar"/>
    <w:uiPriority w:val="99"/>
    <w:semiHidden/>
    <w:unhideWhenUsed/>
    <w:rsid w:val="00FA5BC6"/>
    <w:rPr>
      <w:sz w:val="20"/>
      <w:szCs w:val="20"/>
    </w:rPr>
  </w:style>
  <w:style w:type="character" w:customStyle="1" w:styleId="KommentintekstiChar">
    <w:name w:val="Kommentin teksti Char"/>
    <w:basedOn w:val="Kappaleenoletusfontti"/>
    <w:link w:val="Kommentinteksti"/>
    <w:uiPriority w:val="99"/>
    <w:semiHidden/>
    <w:rsid w:val="00FA5BC6"/>
    <w:rPr>
      <w:rFonts w:ascii="Times New Roman" w:eastAsia="Calibri" w:hAnsi="Times New Roman" w:cs="Calibri"/>
      <w:sz w:val="20"/>
      <w:szCs w:val="20"/>
      <w:lang w:eastAsia="ar-SA"/>
    </w:rPr>
  </w:style>
  <w:style w:type="paragraph" w:styleId="Seliteteksti">
    <w:name w:val="Balloon Text"/>
    <w:basedOn w:val="Normaali"/>
    <w:link w:val="SelitetekstiChar"/>
    <w:uiPriority w:val="99"/>
    <w:semiHidden/>
    <w:unhideWhenUsed/>
    <w:rsid w:val="00FA5BC6"/>
    <w:pPr>
      <w:spacing w:before="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5BC6"/>
    <w:rPr>
      <w:rFonts w:ascii="Segoe UI" w:eastAsia="Calibri" w:hAnsi="Segoe UI" w:cs="Segoe UI"/>
      <w:sz w:val="18"/>
      <w:szCs w:val="18"/>
      <w:lang w:eastAsia="ar-SA"/>
    </w:rPr>
  </w:style>
  <w:style w:type="paragraph" w:styleId="Kommentinotsikko">
    <w:name w:val="annotation subject"/>
    <w:basedOn w:val="Kommentinteksti"/>
    <w:next w:val="Kommentinteksti"/>
    <w:link w:val="KommentinotsikkoChar"/>
    <w:uiPriority w:val="99"/>
    <w:semiHidden/>
    <w:unhideWhenUsed/>
    <w:rsid w:val="00FA5BC6"/>
    <w:rPr>
      <w:b/>
      <w:bCs/>
    </w:rPr>
  </w:style>
  <w:style w:type="character" w:customStyle="1" w:styleId="KommentinotsikkoChar">
    <w:name w:val="Kommentin otsikko Char"/>
    <w:basedOn w:val="KommentintekstiChar"/>
    <w:link w:val="Kommentinotsikko"/>
    <w:uiPriority w:val="99"/>
    <w:semiHidden/>
    <w:rsid w:val="00FA5BC6"/>
    <w:rPr>
      <w:rFonts w:ascii="Times New Roman" w:eastAsia="Calibri" w:hAnsi="Times New Roman" w:cs="Calibri"/>
      <w:b/>
      <w:bCs/>
      <w:sz w:val="20"/>
      <w:szCs w:val="20"/>
      <w:lang w:eastAsia="ar-SA"/>
    </w:rPr>
  </w:style>
  <w:style w:type="paragraph" w:styleId="NormaaliWWW">
    <w:name w:val="Normal (Web)"/>
    <w:basedOn w:val="Normaali"/>
    <w:uiPriority w:val="99"/>
    <w:unhideWhenUsed/>
    <w:rsid w:val="00FA5BC6"/>
    <w:pPr>
      <w:suppressAutoHyphens w:val="0"/>
      <w:spacing w:before="0" w:after="324"/>
      <w:jc w:val="left"/>
    </w:pPr>
    <w:rPr>
      <w:rFonts w:eastAsia="Times New Roman" w:cs="Times New Roman"/>
      <w:szCs w:val="24"/>
      <w:lang w:val="es-ES" w:eastAsia="es-ES"/>
    </w:rPr>
  </w:style>
  <w:style w:type="paragraph" w:styleId="Yltunniste">
    <w:name w:val="header"/>
    <w:basedOn w:val="Normaali"/>
    <w:link w:val="YltunnisteChar"/>
    <w:uiPriority w:val="99"/>
    <w:unhideWhenUsed/>
    <w:rsid w:val="00FA5BC6"/>
    <w:pPr>
      <w:tabs>
        <w:tab w:val="center" w:pos="4513"/>
        <w:tab w:val="right" w:pos="9026"/>
      </w:tabs>
      <w:spacing w:before="0"/>
    </w:pPr>
  </w:style>
  <w:style w:type="character" w:customStyle="1" w:styleId="YltunnisteChar">
    <w:name w:val="Ylätunniste Char"/>
    <w:basedOn w:val="Kappaleenoletusfontti"/>
    <w:link w:val="Yltunniste"/>
    <w:uiPriority w:val="99"/>
    <w:rsid w:val="00FA5BC6"/>
    <w:rPr>
      <w:rFonts w:ascii="Times New Roman" w:eastAsia="Calibri" w:hAnsi="Times New Roman" w:cs="Calibri"/>
      <w:sz w:val="24"/>
      <w:lang w:eastAsia="ar-SA"/>
    </w:rPr>
  </w:style>
  <w:style w:type="paragraph" w:styleId="Alatunniste">
    <w:name w:val="footer"/>
    <w:basedOn w:val="Normaali"/>
    <w:link w:val="AlatunnisteChar"/>
    <w:uiPriority w:val="99"/>
    <w:unhideWhenUsed/>
    <w:rsid w:val="00FA5BC6"/>
    <w:pPr>
      <w:tabs>
        <w:tab w:val="center" w:pos="4513"/>
        <w:tab w:val="right" w:pos="9026"/>
      </w:tabs>
      <w:spacing w:before="0"/>
    </w:pPr>
  </w:style>
  <w:style w:type="character" w:customStyle="1" w:styleId="AlatunnisteChar">
    <w:name w:val="Alatunniste Char"/>
    <w:basedOn w:val="Kappaleenoletusfontti"/>
    <w:link w:val="Alatunniste"/>
    <w:uiPriority w:val="99"/>
    <w:rsid w:val="00FA5BC6"/>
    <w:rPr>
      <w:rFonts w:ascii="Times New Roman" w:eastAsia="Calibri" w:hAnsi="Times New Roman" w:cs="Calibri"/>
      <w:sz w:val="24"/>
      <w:lang w:eastAsia="ar-SA"/>
    </w:rPr>
  </w:style>
  <w:style w:type="character" w:styleId="AvattuHyperlinkki">
    <w:name w:val="FollowedHyperlink"/>
    <w:basedOn w:val="Kappaleenoletusfontti"/>
    <w:uiPriority w:val="99"/>
    <w:semiHidden/>
    <w:unhideWhenUsed/>
    <w:rsid w:val="00C0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632798">
      <w:bodyDiv w:val="1"/>
      <w:marLeft w:val="0"/>
      <w:marRight w:val="0"/>
      <w:marTop w:val="0"/>
      <w:marBottom w:val="0"/>
      <w:divBdr>
        <w:top w:val="none" w:sz="0" w:space="0" w:color="auto"/>
        <w:left w:val="none" w:sz="0" w:space="0" w:color="auto"/>
        <w:bottom w:val="none" w:sz="0" w:space="0" w:color="auto"/>
        <w:right w:val="none" w:sz="0" w:space="0" w:color="auto"/>
      </w:divBdr>
      <w:divsChild>
        <w:div w:id="1743671491">
          <w:marLeft w:val="0"/>
          <w:marRight w:val="0"/>
          <w:marTop w:val="0"/>
          <w:marBottom w:val="0"/>
          <w:divBdr>
            <w:top w:val="none" w:sz="0" w:space="0" w:color="auto"/>
            <w:left w:val="none" w:sz="0" w:space="0" w:color="auto"/>
            <w:bottom w:val="none" w:sz="0" w:space="0" w:color="auto"/>
            <w:right w:val="none" w:sz="0" w:space="0" w:color="auto"/>
          </w:divBdr>
          <w:divsChild>
            <w:div w:id="1104422067">
              <w:marLeft w:val="0"/>
              <w:marRight w:val="0"/>
              <w:marTop w:val="0"/>
              <w:marBottom w:val="0"/>
              <w:divBdr>
                <w:top w:val="none" w:sz="0" w:space="0" w:color="auto"/>
                <w:left w:val="none" w:sz="0" w:space="0" w:color="auto"/>
                <w:bottom w:val="none" w:sz="0" w:space="0" w:color="auto"/>
                <w:right w:val="none" w:sz="0" w:space="0" w:color="auto"/>
              </w:divBdr>
              <w:divsChild>
                <w:div w:id="1206143303">
                  <w:marLeft w:val="0"/>
                  <w:marRight w:val="0"/>
                  <w:marTop w:val="100"/>
                  <w:marBottom w:val="100"/>
                  <w:divBdr>
                    <w:top w:val="none" w:sz="0" w:space="0" w:color="auto"/>
                    <w:left w:val="none" w:sz="0" w:space="0" w:color="auto"/>
                    <w:bottom w:val="none" w:sz="0" w:space="0" w:color="auto"/>
                    <w:right w:val="none" w:sz="0" w:space="0" w:color="auto"/>
                  </w:divBdr>
                  <w:divsChild>
                    <w:div w:id="750590462">
                      <w:marLeft w:val="0"/>
                      <w:marRight w:val="0"/>
                      <w:marTop w:val="0"/>
                      <w:marBottom w:val="0"/>
                      <w:divBdr>
                        <w:top w:val="none" w:sz="0" w:space="0" w:color="auto"/>
                        <w:left w:val="none" w:sz="0" w:space="0" w:color="auto"/>
                        <w:bottom w:val="none" w:sz="0" w:space="0" w:color="auto"/>
                        <w:right w:val="none" w:sz="0" w:space="0" w:color="auto"/>
                      </w:divBdr>
                      <w:divsChild>
                        <w:div w:id="1484813244">
                          <w:marLeft w:val="0"/>
                          <w:marRight w:val="0"/>
                          <w:marTop w:val="0"/>
                          <w:marBottom w:val="0"/>
                          <w:divBdr>
                            <w:top w:val="none" w:sz="0" w:space="0" w:color="auto"/>
                            <w:left w:val="none" w:sz="0" w:space="0" w:color="auto"/>
                            <w:bottom w:val="none" w:sz="0" w:space="0" w:color="auto"/>
                            <w:right w:val="none" w:sz="0" w:space="0" w:color="auto"/>
                          </w:divBdr>
                          <w:divsChild>
                            <w:div w:id="962005515">
                              <w:marLeft w:val="0"/>
                              <w:marRight w:val="0"/>
                              <w:marTop w:val="0"/>
                              <w:marBottom w:val="0"/>
                              <w:divBdr>
                                <w:top w:val="none" w:sz="0" w:space="0" w:color="auto"/>
                                <w:left w:val="none" w:sz="0" w:space="0" w:color="auto"/>
                                <w:bottom w:val="none" w:sz="0" w:space="0" w:color="auto"/>
                                <w:right w:val="none" w:sz="0" w:space="0" w:color="auto"/>
                              </w:divBdr>
                              <w:divsChild>
                                <w:div w:id="1885870657">
                                  <w:marLeft w:val="0"/>
                                  <w:marRight w:val="0"/>
                                  <w:marTop w:val="0"/>
                                  <w:marBottom w:val="0"/>
                                  <w:divBdr>
                                    <w:top w:val="none" w:sz="0" w:space="0" w:color="auto"/>
                                    <w:left w:val="none" w:sz="0" w:space="0" w:color="auto"/>
                                    <w:bottom w:val="none" w:sz="0" w:space="0" w:color="auto"/>
                                    <w:right w:val="none" w:sz="0" w:space="0" w:color="auto"/>
                                  </w:divBdr>
                                  <w:divsChild>
                                    <w:div w:id="265387633">
                                      <w:marLeft w:val="0"/>
                                      <w:marRight w:val="0"/>
                                      <w:marTop w:val="0"/>
                                      <w:marBottom w:val="0"/>
                                      <w:divBdr>
                                        <w:top w:val="none" w:sz="0" w:space="0" w:color="auto"/>
                                        <w:left w:val="none" w:sz="0" w:space="0" w:color="auto"/>
                                        <w:bottom w:val="none" w:sz="0" w:space="0" w:color="auto"/>
                                        <w:right w:val="none" w:sz="0" w:space="0" w:color="auto"/>
                                      </w:divBdr>
                                      <w:divsChild>
                                        <w:div w:id="1942563540">
                                          <w:marLeft w:val="0"/>
                                          <w:marRight w:val="0"/>
                                          <w:marTop w:val="0"/>
                                          <w:marBottom w:val="0"/>
                                          <w:divBdr>
                                            <w:top w:val="none" w:sz="0" w:space="0" w:color="auto"/>
                                            <w:left w:val="none" w:sz="0" w:space="0" w:color="auto"/>
                                            <w:bottom w:val="none" w:sz="0" w:space="0" w:color="auto"/>
                                            <w:right w:val="none" w:sz="0" w:space="0" w:color="auto"/>
                                          </w:divBdr>
                                          <w:divsChild>
                                            <w:div w:id="1031034695">
                                              <w:marLeft w:val="0"/>
                                              <w:marRight w:val="0"/>
                                              <w:marTop w:val="0"/>
                                              <w:marBottom w:val="0"/>
                                              <w:divBdr>
                                                <w:top w:val="none" w:sz="0" w:space="0" w:color="auto"/>
                                                <w:left w:val="none" w:sz="0" w:space="0" w:color="auto"/>
                                                <w:bottom w:val="none" w:sz="0" w:space="0" w:color="auto"/>
                                                <w:right w:val="none" w:sz="0" w:space="0" w:color="auto"/>
                                              </w:divBdr>
                                              <w:divsChild>
                                                <w:div w:id="315651729">
                                                  <w:marLeft w:val="0"/>
                                                  <w:marRight w:val="300"/>
                                                  <w:marTop w:val="0"/>
                                                  <w:marBottom w:val="0"/>
                                                  <w:divBdr>
                                                    <w:top w:val="none" w:sz="0" w:space="0" w:color="auto"/>
                                                    <w:left w:val="none" w:sz="0" w:space="0" w:color="auto"/>
                                                    <w:bottom w:val="none" w:sz="0" w:space="0" w:color="auto"/>
                                                    <w:right w:val="none" w:sz="0" w:space="0" w:color="auto"/>
                                                  </w:divBdr>
                                                  <w:divsChild>
                                                    <w:div w:id="1594968113">
                                                      <w:marLeft w:val="0"/>
                                                      <w:marRight w:val="0"/>
                                                      <w:marTop w:val="0"/>
                                                      <w:marBottom w:val="0"/>
                                                      <w:divBdr>
                                                        <w:top w:val="none" w:sz="0" w:space="0" w:color="auto"/>
                                                        <w:left w:val="none" w:sz="0" w:space="0" w:color="auto"/>
                                                        <w:bottom w:val="none" w:sz="0" w:space="0" w:color="auto"/>
                                                        <w:right w:val="none" w:sz="0" w:space="0" w:color="auto"/>
                                                      </w:divBdr>
                                                      <w:divsChild>
                                                        <w:div w:id="892621909">
                                                          <w:marLeft w:val="0"/>
                                                          <w:marRight w:val="0"/>
                                                          <w:marTop w:val="0"/>
                                                          <w:marBottom w:val="300"/>
                                                          <w:divBdr>
                                                            <w:top w:val="single" w:sz="6" w:space="0" w:color="CCCCCC"/>
                                                            <w:left w:val="none" w:sz="0" w:space="0" w:color="auto"/>
                                                            <w:bottom w:val="none" w:sz="0" w:space="0" w:color="auto"/>
                                                            <w:right w:val="none" w:sz="0" w:space="0" w:color="auto"/>
                                                          </w:divBdr>
                                                          <w:divsChild>
                                                            <w:div w:id="1263488697">
                                                              <w:marLeft w:val="0"/>
                                                              <w:marRight w:val="0"/>
                                                              <w:marTop w:val="0"/>
                                                              <w:marBottom w:val="0"/>
                                                              <w:divBdr>
                                                                <w:top w:val="none" w:sz="0" w:space="0" w:color="auto"/>
                                                                <w:left w:val="none" w:sz="0" w:space="0" w:color="auto"/>
                                                                <w:bottom w:val="none" w:sz="0" w:space="0" w:color="auto"/>
                                                                <w:right w:val="none" w:sz="0" w:space="0" w:color="auto"/>
                                                              </w:divBdr>
                                                              <w:divsChild>
                                                                <w:div w:id="424495661">
                                                                  <w:marLeft w:val="0"/>
                                                                  <w:marRight w:val="0"/>
                                                                  <w:marTop w:val="0"/>
                                                                  <w:marBottom w:val="0"/>
                                                                  <w:divBdr>
                                                                    <w:top w:val="none" w:sz="0" w:space="0" w:color="auto"/>
                                                                    <w:left w:val="none" w:sz="0" w:space="0" w:color="auto"/>
                                                                    <w:bottom w:val="none" w:sz="0" w:space="0" w:color="auto"/>
                                                                    <w:right w:val="none" w:sz="0" w:space="0" w:color="auto"/>
                                                                  </w:divBdr>
                                                                  <w:divsChild>
                                                                    <w:div w:id="1745488207">
                                                                      <w:marLeft w:val="0"/>
                                                                      <w:marRight w:val="0"/>
                                                                      <w:marTop w:val="0"/>
                                                                      <w:marBottom w:val="0"/>
                                                                      <w:divBdr>
                                                                        <w:top w:val="none" w:sz="0" w:space="0" w:color="auto"/>
                                                                        <w:left w:val="none" w:sz="0" w:space="0" w:color="auto"/>
                                                                        <w:bottom w:val="none" w:sz="0" w:space="0" w:color="auto"/>
                                                                        <w:right w:val="none" w:sz="0" w:space="0" w:color="auto"/>
                                                                      </w:divBdr>
                                                                      <w:divsChild>
                                                                        <w:div w:id="1832138275">
                                                                          <w:marLeft w:val="0"/>
                                                                          <w:marRight w:val="0"/>
                                                                          <w:marTop w:val="0"/>
                                                                          <w:marBottom w:val="0"/>
                                                                          <w:divBdr>
                                                                            <w:top w:val="none" w:sz="0" w:space="0" w:color="auto"/>
                                                                            <w:left w:val="none" w:sz="0" w:space="0" w:color="auto"/>
                                                                            <w:bottom w:val="none" w:sz="0" w:space="0" w:color="auto"/>
                                                                            <w:right w:val="none" w:sz="0" w:space="0" w:color="auto"/>
                                                                          </w:divBdr>
                                                                          <w:divsChild>
                                                                            <w:div w:id="1612466774">
                                                                              <w:marLeft w:val="0"/>
                                                                              <w:marRight w:val="0"/>
                                                                              <w:marTop w:val="0"/>
                                                                              <w:marBottom w:val="0"/>
                                                                              <w:divBdr>
                                                                                <w:top w:val="none" w:sz="0" w:space="0" w:color="auto"/>
                                                                                <w:left w:val="none" w:sz="0" w:space="0" w:color="auto"/>
                                                                                <w:bottom w:val="none" w:sz="0" w:space="0" w:color="auto"/>
                                                                                <w:right w:val="none" w:sz="0" w:space="0" w:color="auto"/>
                                                                              </w:divBdr>
                                                                              <w:divsChild>
                                                                                <w:div w:id="1775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lneariodearchen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xn--palaciodeoate-rkb.es/"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9F95-0728-4CFC-8661-472553D5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2167</Words>
  <Characters>12352</Characters>
  <Application>Microsoft Office Word</Application>
  <DocSecurity>0</DocSecurity>
  <Lines>102</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Vuori</dc:creator>
  <cp:keywords/>
  <dc:description/>
  <cp:lastModifiedBy>hannu Vuori</cp:lastModifiedBy>
  <cp:revision>2</cp:revision>
  <cp:lastPrinted>2016-02-11T20:15:00Z</cp:lastPrinted>
  <dcterms:created xsi:type="dcterms:W3CDTF">2016-05-27T09:43:00Z</dcterms:created>
  <dcterms:modified xsi:type="dcterms:W3CDTF">2016-05-27T09:43:00Z</dcterms:modified>
</cp:coreProperties>
</file>